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CCC7F0">
      <w:pPr>
        <w:jc w:val="center"/>
        <w:rPr>
          <w:b/>
          <w:bCs/>
          <w:sz w:val="28"/>
          <w:szCs w:val="28"/>
          <w:highlight w:val="none"/>
        </w:rPr>
      </w:pPr>
      <w:bookmarkStart w:id="3" w:name="_GoBack"/>
      <w:bookmarkEnd w:id="3"/>
      <w:r>
        <w:rPr>
          <w:b/>
          <w:sz w:val="28"/>
          <w:szCs w:val="28"/>
        </w:rPr>
        <w:t>Отчет</w:t>
      </w:r>
    </w:p>
    <w:p w14:paraId="0ADFF3C5">
      <w:pPr>
        <w:widowControl w:val="0"/>
        <w:jc w:val="center"/>
        <w:rPr>
          <w:b/>
          <w:sz w:val="28"/>
          <w:szCs w:val="28"/>
        </w:rPr>
      </w:pPr>
      <w:r>
        <w:rPr>
          <w:b/>
          <w:sz w:val="28"/>
          <w:szCs w:val="28"/>
        </w:rPr>
        <w:t>о проведении</w:t>
      </w:r>
      <w:r>
        <w:rPr>
          <w:sz w:val="28"/>
          <w:szCs w:val="28"/>
        </w:rPr>
        <w:t xml:space="preserve"> </w:t>
      </w:r>
      <w:r>
        <w:rPr>
          <w:b/>
          <w:sz w:val="28"/>
          <w:szCs w:val="28"/>
        </w:rPr>
        <w:t>публичных консультаций</w:t>
      </w:r>
    </w:p>
    <w:p w14:paraId="1574395B">
      <w:pPr>
        <w:widowControl w:val="0"/>
        <w:ind w:firstLine="708"/>
        <w:jc w:val="both"/>
        <w:rPr>
          <w:sz w:val="28"/>
          <w:szCs w:val="28"/>
          <w:u w:val="single"/>
        </w:rPr>
      </w:pPr>
      <w:r>
        <w:rPr>
          <w:sz w:val="28"/>
          <w:szCs w:val="28"/>
          <w:u w:val="single"/>
        </w:rPr>
        <w:t xml:space="preserve">Управление сельского хозяйства администрации Богородского муниципального округа Нижегородской области                      </w:t>
      </w:r>
    </w:p>
    <w:p w14:paraId="38623427">
      <w:pPr>
        <w:widowControl w:val="0"/>
        <w:jc w:val="center"/>
      </w:pPr>
      <w:r>
        <w:t>(наименование структурного подразделения)</w:t>
      </w:r>
    </w:p>
    <w:p w14:paraId="2F9980F0">
      <w:pPr>
        <w:widowControl w:val="0"/>
        <w:jc w:val="both"/>
        <w:rPr>
          <w:sz w:val="28"/>
          <w:szCs w:val="28"/>
          <w14:ligatures w14:val="none"/>
        </w:rPr>
      </w:pPr>
      <w:r>
        <w:rPr>
          <w:sz w:val="28"/>
          <w:szCs w:val="28"/>
        </w:rPr>
        <w:t xml:space="preserve">Постановление администрации Богородского муниципального округа Нижегородской области </w:t>
      </w:r>
      <w:r>
        <w:rPr>
          <w:rFonts w:ascii="Times New Roman" w:hAnsi="Times New Roman"/>
          <w:sz w:val="28"/>
          <w:szCs w:val="28"/>
        </w:rPr>
        <w:t>«О внесении изменений в Порядок предоставления субсидий на поддержку элитного семеноводства,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поддержку элитного семеноводства за счет средств федерального бюджета и областного бюджета, утвержденный постановлением администрации Богородского муниципального округа Нижегородской области от 03.07.2024 № 2949»</w:t>
      </w:r>
      <w:r>
        <w:rPr>
          <w:rFonts w:eastAsia="Calibri"/>
          <w:sz w:val="28"/>
          <w:szCs w:val="28"/>
          <w:lang w:eastAsia="en-US"/>
        </w:rPr>
        <w:t>.</w:t>
      </w:r>
    </w:p>
    <w:p w14:paraId="0717B269">
      <w:pPr>
        <w:widowControl w:val="0"/>
        <w:jc w:val="center"/>
        <w:rPr>
          <w:sz w:val="28"/>
          <w:szCs w:val="28"/>
        </w:rPr>
      </w:pPr>
      <w:r>
        <w:t>(наименование проекта муниципального нормативного правового акта)</w:t>
      </w:r>
    </w:p>
    <w:p w14:paraId="51EE3785">
      <w:pPr>
        <w:widowControl w:val="0"/>
        <w:rPr>
          <w:sz w:val="28"/>
          <w:szCs w:val="28"/>
        </w:rPr>
      </w:pPr>
      <w:r>
        <w:rPr>
          <w:sz w:val="28"/>
          <w:szCs w:val="28"/>
        </w:rPr>
        <w:t>1. Срок проведения публичных консультаций:</w:t>
      </w:r>
    </w:p>
    <w:p w14:paraId="0BBC4DEE">
      <w:pPr>
        <w:widowControl w:val="0"/>
        <w:rPr>
          <w:rFonts w:ascii="Courier New" w:hAnsi="Courier New" w:cs="Courier New"/>
          <w:sz w:val="20"/>
          <w:szCs w:val="20"/>
        </w:rPr>
      </w:pPr>
    </w:p>
    <w:p w14:paraId="2ED1FD2A">
      <w:pPr>
        <w:widowControl w:val="0"/>
        <w:rPr>
          <w:rFonts w:ascii="Courier New" w:hAnsi="Courier New" w:cs="Courier New"/>
          <w:sz w:val="20"/>
          <w:szCs w:val="20"/>
          <w:highlight w:val="none"/>
        </w:rPr>
      </w:pPr>
      <w:r>
        <w:rPr>
          <w:sz w:val="28"/>
          <w:szCs w:val="28"/>
        </w:rPr>
        <w:t>«10» июля 2025 года  –  «24» июля 2025 года</w:t>
      </w:r>
    </w:p>
    <w:p w14:paraId="16ED17BC">
      <w:pPr>
        <w:widowControl w:val="0"/>
        <w:rPr>
          <w:rFonts w:ascii="Courier New" w:hAnsi="Courier New" w:cs="Courier New"/>
          <w:sz w:val="20"/>
          <w:szCs w:val="20"/>
        </w:rPr>
      </w:pPr>
    </w:p>
    <w:p w14:paraId="42848820">
      <w:pPr>
        <w:widowControl w:val="0"/>
        <w:rPr>
          <w:sz w:val="28"/>
          <w:szCs w:val="28"/>
        </w:rPr>
      </w:pPr>
      <w:r>
        <w:rPr>
          <w:sz w:val="28"/>
          <w:szCs w:val="28"/>
        </w:rPr>
        <w:t>2. Проведенные формы публичных консультаций:</w:t>
      </w:r>
    </w:p>
    <w:p w14:paraId="6A47B0AD">
      <w:pPr>
        <w:widowControl w:val="0"/>
        <w:ind w:firstLine="540"/>
        <w:jc w:val="both"/>
        <w:rPr>
          <w:rFonts w:ascii="Calibri" w:hAnsi="Calibri" w:eastAsia="Calibri" w:cs="Calibri"/>
          <w:sz w:val="22"/>
          <w:szCs w:val="22"/>
          <w:lang w:eastAsia="en-US"/>
        </w:rPr>
      </w:pPr>
    </w:p>
    <w:tbl>
      <w:tblPr>
        <w:tblStyle w:val="12"/>
        <w:tblW w:w="0" w:type="auto"/>
        <w:tblInd w:w="75" w:type="dxa"/>
        <w:tblLayout w:type="fixed"/>
        <w:tblCellMar>
          <w:top w:w="0" w:type="dxa"/>
          <w:left w:w="75" w:type="dxa"/>
          <w:bottom w:w="0" w:type="dxa"/>
          <w:right w:w="75" w:type="dxa"/>
        </w:tblCellMar>
      </w:tblPr>
      <w:tblGrid>
        <w:gridCol w:w="600"/>
        <w:gridCol w:w="5353"/>
        <w:gridCol w:w="1701"/>
        <w:gridCol w:w="1707"/>
      </w:tblGrid>
      <w:tr w14:paraId="3A2C309B">
        <w:tblPrEx>
          <w:tblCellMar>
            <w:top w:w="0" w:type="dxa"/>
            <w:left w:w="75" w:type="dxa"/>
            <w:bottom w:w="0" w:type="dxa"/>
            <w:right w:w="75" w:type="dxa"/>
          </w:tblCellMar>
        </w:tblPrEx>
        <w:trPr>
          <w:trHeight w:val="400" w:hRule="atLeast"/>
        </w:trPr>
        <w:tc>
          <w:tcPr>
            <w:tcW w:w="600" w:type="dxa"/>
            <w:tcBorders>
              <w:top w:val="single" w:color="auto" w:sz="8" w:space="0"/>
              <w:left w:val="single" w:color="auto" w:sz="8" w:space="0"/>
              <w:bottom w:val="single" w:color="auto" w:sz="8" w:space="0"/>
              <w:right w:val="single" w:color="auto" w:sz="8" w:space="0"/>
            </w:tcBorders>
            <w:noWrap w:val="0"/>
          </w:tcPr>
          <w:p w14:paraId="53FFB958">
            <w:pPr>
              <w:widowControl w:val="0"/>
              <w:rPr>
                <w:rFonts w:eastAsia="Calibri"/>
                <w:sz w:val="28"/>
                <w:szCs w:val="28"/>
                <w:lang w:eastAsia="en-US"/>
              </w:rPr>
            </w:pPr>
            <w:r>
              <w:rPr>
                <w:rFonts w:eastAsia="Calibri"/>
                <w:sz w:val="28"/>
                <w:szCs w:val="28"/>
                <w:lang w:eastAsia="en-US"/>
              </w:rPr>
              <w:t xml:space="preserve"> № </w:t>
            </w:r>
          </w:p>
          <w:p w14:paraId="7A786D67">
            <w:pPr>
              <w:widowControl w:val="0"/>
              <w:rPr>
                <w:rFonts w:eastAsia="Calibri"/>
                <w:sz w:val="28"/>
                <w:szCs w:val="28"/>
                <w:lang w:eastAsia="en-US"/>
              </w:rPr>
            </w:pPr>
            <w:r>
              <w:rPr>
                <w:rFonts w:eastAsia="Calibri"/>
                <w:sz w:val="28"/>
                <w:szCs w:val="28"/>
                <w:lang w:eastAsia="en-US"/>
              </w:rPr>
              <w:t>п/п</w:t>
            </w:r>
          </w:p>
        </w:tc>
        <w:tc>
          <w:tcPr>
            <w:tcW w:w="5353" w:type="dxa"/>
            <w:tcBorders>
              <w:top w:val="single" w:color="auto" w:sz="8" w:space="0"/>
              <w:left w:val="single" w:color="auto" w:sz="8" w:space="0"/>
              <w:bottom w:val="single" w:color="auto" w:sz="8" w:space="0"/>
              <w:right w:val="single" w:color="auto" w:sz="8" w:space="0"/>
            </w:tcBorders>
            <w:noWrap w:val="0"/>
          </w:tcPr>
          <w:p w14:paraId="23D12266">
            <w:pPr>
              <w:widowControl w:val="0"/>
              <w:jc w:val="center"/>
              <w:rPr>
                <w:rFonts w:eastAsia="Calibri"/>
                <w:sz w:val="28"/>
                <w:szCs w:val="28"/>
                <w:lang w:eastAsia="en-US"/>
              </w:rPr>
            </w:pPr>
            <w:r>
              <w:rPr>
                <w:rFonts w:eastAsia="Calibri"/>
                <w:sz w:val="28"/>
                <w:szCs w:val="28"/>
                <w:lang w:eastAsia="en-US"/>
              </w:rPr>
              <w:t>Наименование формы</w:t>
            </w:r>
          </w:p>
          <w:p w14:paraId="3B1D82E5">
            <w:pPr>
              <w:widowControl w:val="0"/>
              <w:jc w:val="center"/>
              <w:rPr>
                <w:rFonts w:eastAsia="Calibri"/>
                <w:sz w:val="28"/>
                <w:szCs w:val="28"/>
                <w:lang w:eastAsia="en-US"/>
              </w:rPr>
            </w:pPr>
            <w:r>
              <w:rPr>
                <w:rFonts w:eastAsia="Calibri"/>
                <w:sz w:val="28"/>
                <w:szCs w:val="28"/>
                <w:lang w:eastAsia="en-US"/>
              </w:rPr>
              <w:t>публичных консультаций</w:t>
            </w:r>
          </w:p>
        </w:tc>
        <w:tc>
          <w:tcPr>
            <w:tcW w:w="1701" w:type="dxa"/>
            <w:tcBorders>
              <w:top w:val="single" w:color="auto" w:sz="8" w:space="0"/>
              <w:left w:val="single" w:color="auto" w:sz="8" w:space="0"/>
              <w:bottom w:val="single" w:color="auto" w:sz="8" w:space="0"/>
              <w:right w:val="single" w:color="auto" w:sz="8" w:space="0"/>
            </w:tcBorders>
            <w:noWrap w:val="0"/>
          </w:tcPr>
          <w:p w14:paraId="4D297549">
            <w:pPr>
              <w:widowControl w:val="0"/>
              <w:jc w:val="center"/>
              <w:rPr>
                <w:rFonts w:eastAsia="Calibri"/>
                <w:sz w:val="28"/>
                <w:szCs w:val="28"/>
                <w:lang w:eastAsia="en-US"/>
              </w:rPr>
            </w:pPr>
            <w:r>
              <w:rPr>
                <w:rFonts w:eastAsia="Calibri"/>
                <w:sz w:val="28"/>
                <w:szCs w:val="28"/>
                <w:lang w:eastAsia="en-US"/>
              </w:rPr>
              <w:t>Сроки</w:t>
            </w:r>
          </w:p>
          <w:p w14:paraId="67023AA5">
            <w:pPr>
              <w:widowControl w:val="0"/>
              <w:jc w:val="center"/>
              <w:rPr>
                <w:rFonts w:eastAsia="Calibri"/>
                <w:sz w:val="28"/>
                <w:szCs w:val="28"/>
                <w:lang w:eastAsia="en-US"/>
              </w:rPr>
            </w:pPr>
            <w:r>
              <w:rPr>
                <w:rFonts w:eastAsia="Calibri"/>
                <w:sz w:val="28"/>
                <w:szCs w:val="28"/>
                <w:lang w:eastAsia="en-US"/>
              </w:rPr>
              <w:t>проведения</w:t>
            </w:r>
          </w:p>
        </w:tc>
        <w:tc>
          <w:tcPr>
            <w:tcW w:w="1707" w:type="dxa"/>
            <w:tcBorders>
              <w:top w:val="single" w:color="auto" w:sz="8" w:space="0"/>
              <w:left w:val="single" w:color="auto" w:sz="8" w:space="0"/>
              <w:bottom w:val="single" w:color="auto" w:sz="8" w:space="0"/>
              <w:right w:val="single" w:color="auto" w:sz="8" w:space="0"/>
            </w:tcBorders>
            <w:noWrap w:val="0"/>
          </w:tcPr>
          <w:p w14:paraId="58079706">
            <w:pPr>
              <w:widowControl w:val="0"/>
              <w:jc w:val="center"/>
              <w:rPr>
                <w:rFonts w:eastAsia="Calibri"/>
                <w:sz w:val="28"/>
                <w:szCs w:val="28"/>
                <w:lang w:eastAsia="en-US"/>
              </w:rPr>
            </w:pPr>
            <w:r>
              <w:rPr>
                <w:rFonts w:eastAsia="Calibri"/>
                <w:sz w:val="28"/>
                <w:szCs w:val="28"/>
                <w:lang w:eastAsia="en-US"/>
              </w:rPr>
              <w:t>Общее количество участников</w:t>
            </w:r>
          </w:p>
        </w:tc>
      </w:tr>
      <w:tr w14:paraId="15D5775E">
        <w:tblPrEx>
          <w:tblCellMar>
            <w:top w:w="0" w:type="dxa"/>
            <w:left w:w="75" w:type="dxa"/>
            <w:bottom w:w="0" w:type="dxa"/>
            <w:right w:w="75" w:type="dxa"/>
          </w:tblCellMar>
        </w:tblPrEx>
        <w:tc>
          <w:tcPr>
            <w:tcW w:w="600" w:type="dxa"/>
            <w:tcBorders>
              <w:top w:val="single" w:color="auto" w:sz="8" w:space="0"/>
              <w:left w:val="single" w:color="auto" w:sz="8" w:space="0"/>
              <w:bottom w:val="single" w:color="auto" w:sz="8" w:space="0"/>
              <w:right w:val="single" w:color="auto" w:sz="8" w:space="0"/>
            </w:tcBorders>
            <w:noWrap w:val="0"/>
          </w:tcPr>
          <w:p w14:paraId="4255D237">
            <w:pPr>
              <w:widowControl w:val="0"/>
              <w:jc w:val="both"/>
              <w:rPr>
                <w:rFonts w:eastAsia="Calibri"/>
                <w:sz w:val="24"/>
                <w:szCs w:val="24"/>
              </w:rPr>
            </w:pPr>
            <w:r>
              <w:rPr>
                <w:rFonts w:eastAsia="Calibri"/>
                <w:sz w:val="24"/>
                <w:szCs w:val="24"/>
                <w:lang w:eastAsia="en-US"/>
              </w:rPr>
              <w:t>1</w:t>
            </w:r>
          </w:p>
        </w:tc>
        <w:tc>
          <w:tcPr>
            <w:tcW w:w="5353" w:type="dxa"/>
            <w:tcBorders>
              <w:top w:val="single" w:color="auto" w:sz="8" w:space="0"/>
              <w:left w:val="single" w:color="auto" w:sz="8" w:space="0"/>
              <w:bottom w:val="single" w:color="auto" w:sz="8" w:space="0"/>
              <w:right w:val="single" w:color="auto" w:sz="8" w:space="0"/>
            </w:tcBorders>
            <w:noWrap w:val="0"/>
          </w:tcPr>
          <w:p w14:paraId="7A7F62CE">
            <w:pPr>
              <w:widowControl w:val="0"/>
              <w:jc w:val="both"/>
              <w:rPr>
                <w:rFonts w:eastAsia="Calibri"/>
                <w:sz w:val="24"/>
                <w:szCs w:val="24"/>
              </w:rPr>
            </w:pPr>
            <w:r>
              <w:rPr>
                <w:rFonts w:eastAsia="Calibri"/>
                <w:sz w:val="24"/>
                <w:szCs w:val="24"/>
                <w:lang w:eastAsia="en-US"/>
              </w:rPr>
              <w:t>Публичные слушания с применением информационно-коммуницационной сети «Интернет» (официальный сайт Правительства Нижегородской области, официальный сайт администрации Богородского муниципального округа Нижегородской области)</w:t>
            </w:r>
          </w:p>
        </w:tc>
        <w:tc>
          <w:tcPr>
            <w:tcW w:w="1701" w:type="dxa"/>
            <w:tcBorders>
              <w:top w:val="single" w:color="auto" w:sz="8" w:space="0"/>
              <w:left w:val="single" w:color="auto" w:sz="8" w:space="0"/>
              <w:bottom w:val="single" w:color="auto" w:sz="8" w:space="0"/>
              <w:right w:val="single" w:color="auto" w:sz="8" w:space="0"/>
            </w:tcBorders>
            <w:noWrap w:val="0"/>
          </w:tcPr>
          <w:p w14:paraId="363E542E">
            <w:pPr>
              <w:widowControl w:val="0"/>
              <w:jc w:val="center"/>
              <w:rPr>
                <w:rFonts w:eastAsia="Calibri"/>
                <w:sz w:val="24"/>
                <w:szCs w:val="24"/>
              </w:rPr>
            </w:pPr>
            <w:r>
              <w:rPr>
                <w:rFonts w:eastAsia="Calibri"/>
                <w:sz w:val="24"/>
                <w:szCs w:val="24"/>
                <w:lang w:eastAsia="en-US"/>
              </w:rPr>
              <w:t>10.07.2025-24.07.2025</w:t>
            </w:r>
          </w:p>
        </w:tc>
        <w:tc>
          <w:tcPr>
            <w:tcW w:w="1707" w:type="dxa"/>
            <w:tcBorders>
              <w:top w:val="single" w:color="auto" w:sz="8" w:space="0"/>
              <w:left w:val="single" w:color="auto" w:sz="8" w:space="0"/>
              <w:bottom w:val="single" w:color="auto" w:sz="8" w:space="0"/>
              <w:right w:val="single" w:color="auto" w:sz="8" w:space="0"/>
            </w:tcBorders>
            <w:noWrap w:val="0"/>
          </w:tcPr>
          <w:p w14:paraId="4DE12935">
            <w:pPr>
              <w:widowControl w:val="0"/>
              <w:jc w:val="center"/>
              <w:rPr>
                <w:rFonts w:eastAsia="Calibri"/>
                <w:sz w:val="24"/>
                <w:szCs w:val="24"/>
              </w:rPr>
            </w:pPr>
            <w:r>
              <w:rPr>
                <w:rFonts w:eastAsia="Calibri"/>
                <w:sz w:val="24"/>
                <w:szCs w:val="24"/>
                <w:lang w:eastAsia="en-US"/>
              </w:rPr>
              <w:t>1</w:t>
            </w:r>
          </w:p>
        </w:tc>
      </w:tr>
    </w:tbl>
    <w:p w14:paraId="3758FA1B">
      <w:pPr>
        <w:widowControl w:val="0"/>
        <w:rPr>
          <w:rFonts w:eastAsia="Calibri"/>
          <w:sz w:val="16"/>
          <w:szCs w:val="16"/>
        </w:rPr>
      </w:pPr>
      <w:bookmarkStart w:id="0" w:name="Par192"/>
      <w:bookmarkEnd w:id="0"/>
      <w:bookmarkStart w:id="1" w:name="Par177"/>
      <w:bookmarkEnd w:id="1"/>
    </w:p>
    <w:p w14:paraId="1E37A677">
      <w:pPr>
        <w:widowControl w:val="0"/>
        <w:rPr>
          <w:sz w:val="28"/>
          <w:szCs w:val="28"/>
        </w:rPr>
      </w:pPr>
      <w:r>
        <w:rPr>
          <w:rFonts w:eastAsia="Calibri"/>
          <w:sz w:val="28"/>
          <w:szCs w:val="28"/>
          <w:lang w:eastAsia="en-US"/>
        </w:rPr>
        <w:t xml:space="preserve">3. </w:t>
      </w:r>
      <w:r>
        <w:rPr>
          <w:sz w:val="28"/>
          <w:szCs w:val="28"/>
        </w:rPr>
        <w:t>Список участников публичных консультаций:</w:t>
      </w:r>
    </w:p>
    <w:p w14:paraId="5273C960">
      <w:pPr>
        <w:widowControl w:val="0"/>
        <w:ind w:firstLine="567"/>
        <w:rPr>
          <w:sz w:val="28"/>
          <w:szCs w:val="28"/>
        </w:rPr>
      </w:pPr>
      <w:r>
        <w:rPr>
          <w:sz w:val="28"/>
          <w:szCs w:val="28"/>
        </w:rPr>
        <w:t>1.</w:t>
      </w:r>
      <w:r>
        <w:rPr>
          <w:sz w:val="28"/>
          <w:szCs w:val="28"/>
          <w:u w:val="none"/>
        </w:rPr>
        <w:t xml:space="preserve"> Финансовое управление администрации Богородского  муниципального округа Нижегородской области</w:t>
      </w:r>
      <w:r>
        <w:rPr>
          <w:rFonts w:eastAsia="Calibri"/>
          <w:lang w:eastAsia="en-US"/>
        </w:rPr>
        <w:t xml:space="preserve">               </w:t>
      </w:r>
    </w:p>
    <w:p w14:paraId="19AAD856">
      <w:pPr>
        <w:widowControl w:val="0"/>
        <w:ind w:firstLine="567"/>
        <w:jc w:val="center"/>
        <w:rPr>
          <w:rFonts w:eastAsia="Calibri"/>
          <w:lang w:eastAsia="en-US"/>
        </w:rPr>
      </w:pPr>
      <w:r>
        <w:rPr>
          <w:rFonts w:eastAsia="Calibri"/>
          <w:lang w:eastAsia="en-US"/>
        </w:rPr>
        <w:t>(наименование участника публичных консультаций)</w:t>
      </w:r>
    </w:p>
    <w:p w14:paraId="20260870">
      <w:pPr>
        <w:widowControl w:val="0"/>
        <w:rPr>
          <w:sz w:val="28"/>
          <w:szCs w:val="28"/>
        </w:rPr>
      </w:pPr>
      <w:bookmarkStart w:id="2" w:name="Par220"/>
      <w:bookmarkEnd w:id="2"/>
      <w:r>
        <w:rPr>
          <w:sz w:val="28"/>
          <w:szCs w:val="28"/>
        </w:rPr>
        <w:t>4. Свод замечаний и предложений по результатам публичных консультаций</w:t>
      </w:r>
    </w:p>
    <w:p w14:paraId="735D8E36">
      <w:pPr>
        <w:widowControl w:val="0"/>
        <w:ind w:firstLine="540"/>
        <w:jc w:val="both"/>
        <w:rPr>
          <w:rFonts w:eastAsia="Calibri"/>
          <w:sz w:val="28"/>
          <w:szCs w:val="28"/>
          <w:lang w:eastAsia="en-US"/>
        </w:rPr>
      </w:pPr>
    </w:p>
    <w:tbl>
      <w:tblPr>
        <w:tblStyle w:val="12"/>
        <w:tblW w:w="0" w:type="auto"/>
        <w:tblInd w:w="75" w:type="dxa"/>
        <w:tblLayout w:type="fixed"/>
        <w:tblCellMar>
          <w:top w:w="0" w:type="dxa"/>
          <w:left w:w="75" w:type="dxa"/>
          <w:bottom w:w="0" w:type="dxa"/>
          <w:right w:w="75" w:type="dxa"/>
        </w:tblCellMar>
      </w:tblPr>
      <w:tblGrid>
        <w:gridCol w:w="567"/>
        <w:gridCol w:w="3685"/>
        <w:gridCol w:w="2694"/>
        <w:gridCol w:w="2414"/>
      </w:tblGrid>
      <w:tr w14:paraId="216FE74A">
        <w:tblPrEx>
          <w:tblCellMar>
            <w:top w:w="0" w:type="dxa"/>
            <w:left w:w="75" w:type="dxa"/>
            <w:bottom w:w="0" w:type="dxa"/>
            <w:right w:w="75" w:type="dxa"/>
          </w:tblCellMar>
        </w:tblPrEx>
        <w:trPr>
          <w:trHeight w:val="400" w:hRule="atLeast"/>
        </w:trPr>
        <w:tc>
          <w:tcPr>
            <w:tcW w:w="567" w:type="dxa"/>
            <w:tcBorders>
              <w:top w:val="single" w:color="auto" w:sz="8" w:space="0"/>
              <w:left w:val="single" w:color="auto" w:sz="8" w:space="0"/>
              <w:bottom w:val="single" w:color="auto" w:sz="8" w:space="0"/>
              <w:right w:val="single" w:color="auto" w:sz="8" w:space="0"/>
            </w:tcBorders>
            <w:noWrap w:val="0"/>
          </w:tcPr>
          <w:p w14:paraId="020273C6">
            <w:pPr>
              <w:widowControl w:val="0"/>
              <w:rPr>
                <w:rFonts w:eastAsia="Calibri"/>
                <w:sz w:val="24"/>
                <w:szCs w:val="24"/>
              </w:rPr>
            </w:pPr>
            <w:r>
              <w:rPr>
                <w:rFonts w:eastAsia="Calibri"/>
                <w:sz w:val="24"/>
                <w:szCs w:val="24"/>
                <w:lang w:eastAsia="en-US"/>
              </w:rPr>
              <w:t xml:space="preserve"> № </w:t>
            </w:r>
          </w:p>
          <w:p w14:paraId="11BC8126">
            <w:pPr>
              <w:widowControl w:val="0"/>
              <w:rPr>
                <w:rFonts w:eastAsia="Calibri"/>
                <w:sz w:val="24"/>
                <w:szCs w:val="24"/>
              </w:rPr>
            </w:pPr>
            <w:r>
              <w:rPr>
                <w:rFonts w:eastAsia="Calibri"/>
                <w:sz w:val="24"/>
                <w:szCs w:val="24"/>
                <w:lang w:eastAsia="en-US"/>
              </w:rPr>
              <w:t>п/п</w:t>
            </w:r>
          </w:p>
        </w:tc>
        <w:tc>
          <w:tcPr>
            <w:tcW w:w="3685" w:type="dxa"/>
            <w:tcBorders>
              <w:top w:val="single" w:color="auto" w:sz="8" w:space="0"/>
              <w:left w:val="single" w:color="auto" w:sz="8" w:space="0"/>
              <w:bottom w:val="single" w:color="auto" w:sz="8" w:space="0"/>
              <w:right w:val="single" w:color="auto" w:sz="8" w:space="0"/>
            </w:tcBorders>
            <w:noWrap w:val="0"/>
          </w:tcPr>
          <w:p w14:paraId="40EE89F6">
            <w:pPr>
              <w:widowControl w:val="0"/>
              <w:jc w:val="center"/>
              <w:rPr>
                <w:rFonts w:eastAsia="Calibri"/>
                <w:sz w:val="24"/>
                <w:szCs w:val="24"/>
              </w:rPr>
            </w:pPr>
            <w:r>
              <w:rPr>
                <w:rFonts w:eastAsia="Calibri"/>
                <w:sz w:val="24"/>
                <w:szCs w:val="24"/>
                <w:lang w:eastAsia="en-US"/>
              </w:rPr>
              <w:t>Замечания и (или) предложения</w:t>
            </w:r>
          </w:p>
        </w:tc>
        <w:tc>
          <w:tcPr>
            <w:tcW w:w="2694" w:type="dxa"/>
            <w:tcBorders>
              <w:top w:val="single" w:color="auto" w:sz="8" w:space="0"/>
              <w:left w:val="single" w:color="auto" w:sz="8" w:space="0"/>
              <w:bottom w:val="single" w:color="auto" w:sz="8" w:space="0"/>
              <w:right w:val="single" w:color="auto" w:sz="8" w:space="0"/>
            </w:tcBorders>
            <w:noWrap w:val="0"/>
          </w:tcPr>
          <w:p w14:paraId="2D0D3A55">
            <w:pPr>
              <w:widowControl w:val="0"/>
              <w:jc w:val="center"/>
              <w:rPr>
                <w:rFonts w:eastAsia="Calibri"/>
                <w:sz w:val="24"/>
                <w:szCs w:val="24"/>
              </w:rPr>
            </w:pPr>
            <w:r>
              <w:rPr>
                <w:rFonts w:eastAsia="Calibri"/>
                <w:sz w:val="24"/>
                <w:szCs w:val="24"/>
                <w:lang w:eastAsia="en-US"/>
              </w:rPr>
              <w:t>Автор замечаний и (или) предложений (участник публичных консультаций)</w:t>
            </w:r>
          </w:p>
        </w:tc>
        <w:tc>
          <w:tcPr>
            <w:tcW w:w="2414" w:type="dxa"/>
            <w:tcBorders>
              <w:top w:val="single" w:color="auto" w:sz="8" w:space="0"/>
              <w:left w:val="single" w:color="auto" w:sz="8" w:space="0"/>
              <w:bottom w:val="single" w:color="auto" w:sz="8" w:space="0"/>
              <w:right w:val="single" w:color="auto" w:sz="8" w:space="0"/>
            </w:tcBorders>
            <w:noWrap w:val="0"/>
          </w:tcPr>
          <w:p w14:paraId="77A009BD">
            <w:pPr>
              <w:widowControl w:val="0"/>
              <w:jc w:val="center"/>
              <w:rPr>
                <w:rFonts w:eastAsia="Calibri"/>
                <w:sz w:val="24"/>
                <w:szCs w:val="24"/>
              </w:rPr>
            </w:pPr>
            <w:r>
              <w:rPr>
                <w:rFonts w:eastAsia="Calibri"/>
                <w:sz w:val="24"/>
                <w:szCs w:val="24"/>
                <w:lang w:eastAsia="en-US"/>
              </w:rPr>
              <w:t>Комментарий (позиция) регулирующего органа</w:t>
            </w:r>
          </w:p>
          <w:p w14:paraId="1FE9413C">
            <w:pPr>
              <w:widowControl w:val="0"/>
              <w:jc w:val="center"/>
              <w:rPr>
                <w:rFonts w:eastAsia="Calibri"/>
                <w:sz w:val="24"/>
                <w:szCs w:val="24"/>
              </w:rPr>
            </w:pPr>
          </w:p>
        </w:tc>
      </w:tr>
      <w:tr w14:paraId="2723ABEA">
        <w:tblPrEx>
          <w:tblCellMar>
            <w:top w:w="0" w:type="dxa"/>
            <w:left w:w="75" w:type="dxa"/>
            <w:bottom w:w="0" w:type="dxa"/>
            <w:right w:w="75" w:type="dxa"/>
          </w:tblCellMar>
        </w:tblPrEx>
        <w:trPr>
          <w:trHeight w:val="527" w:hRule="atLeast"/>
        </w:trPr>
        <w:tc>
          <w:tcPr>
            <w:tcW w:w="567" w:type="dxa"/>
            <w:tcBorders>
              <w:top w:val="single" w:color="auto" w:sz="8" w:space="0"/>
              <w:left w:val="single" w:color="auto" w:sz="8" w:space="0"/>
              <w:bottom w:val="single" w:color="auto" w:sz="8" w:space="0"/>
              <w:right w:val="single" w:color="auto" w:sz="8" w:space="0"/>
            </w:tcBorders>
            <w:noWrap w:val="0"/>
          </w:tcPr>
          <w:p w14:paraId="0B892303">
            <w:pPr>
              <w:widowControl w:val="0"/>
              <w:rPr>
                <w:rFonts w:eastAsia="Calibri"/>
                <w:sz w:val="24"/>
                <w:szCs w:val="24"/>
              </w:rPr>
            </w:pPr>
            <w:r>
              <w:rPr>
                <w:rFonts w:eastAsia="Calibri"/>
                <w:sz w:val="24"/>
                <w:szCs w:val="24"/>
                <w:lang w:eastAsia="en-US"/>
              </w:rPr>
              <w:t>1.</w:t>
            </w:r>
          </w:p>
        </w:tc>
        <w:tc>
          <w:tcPr>
            <w:tcW w:w="3685" w:type="dxa"/>
            <w:tcBorders>
              <w:top w:val="single" w:color="auto" w:sz="8" w:space="0"/>
              <w:left w:val="single" w:color="auto" w:sz="8" w:space="0"/>
              <w:bottom w:val="single" w:color="auto" w:sz="8" w:space="0"/>
              <w:right w:val="single" w:color="auto" w:sz="8" w:space="0"/>
            </w:tcBorders>
            <w:noWrap w:val="0"/>
          </w:tcPr>
          <w:p w14:paraId="6970E3A5">
            <w:pPr>
              <w:widowControl w:val="0"/>
              <w:jc w:val="left"/>
              <w:rPr>
                <w:rFonts w:eastAsia="Calibri"/>
                <w:sz w:val="24"/>
                <w:szCs w:val="24"/>
                <w:lang w:val="ru-RU" w:eastAsia="en-US"/>
                <w14:ligatures w14:val="none"/>
              </w:rPr>
            </w:pPr>
            <w:r>
              <w:rPr>
                <w:rFonts w:eastAsia="Calibri"/>
                <w:sz w:val="24"/>
                <w:szCs w:val="24"/>
                <w:lang w:val="ru-RU" w:eastAsia="en-US"/>
              </w:rPr>
              <w:t>Замечаний и предложений не поступало</w:t>
            </w:r>
          </w:p>
        </w:tc>
        <w:tc>
          <w:tcPr>
            <w:tcW w:w="2694" w:type="dxa"/>
            <w:tcBorders>
              <w:top w:val="single" w:color="auto" w:sz="8" w:space="0"/>
              <w:left w:val="single" w:color="auto" w:sz="8" w:space="0"/>
              <w:bottom w:val="single" w:color="auto" w:sz="8" w:space="0"/>
              <w:right w:val="single" w:color="auto" w:sz="8" w:space="0"/>
            </w:tcBorders>
            <w:noWrap w:val="0"/>
          </w:tcPr>
          <w:p w14:paraId="238B514D"/>
        </w:tc>
        <w:tc>
          <w:tcPr>
            <w:tcW w:w="2414" w:type="dxa"/>
            <w:tcBorders>
              <w:top w:val="single" w:color="auto" w:sz="8" w:space="0"/>
              <w:left w:val="single" w:color="auto" w:sz="8" w:space="0"/>
              <w:bottom w:val="single" w:color="auto" w:sz="8" w:space="0"/>
              <w:right w:val="single" w:color="auto" w:sz="8" w:space="0"/>
            </w:tcBorders>
            <w:noWrap w:val="0"/>
          </w:tcPr>
          <w:p w14:paraId="03111D78"/>
        </w:tc>
      </w:tr>
    </w:tbl>
    <w:p w14:paraId="67700E2A">
      <w:pPr>
        <w:widowControl w:val="0"/>
        <w:rPr>
          <w:sz w:val="28"/>
          <w:szCs w:val="28"/>
        </w:rPr>
      </w:pPr>
    </w:p>
    <w:p w14:paraId="6986ACD2">
      <w:pPr>
        <w:widowControl w:val="0"/>
        <w:rPr>
          <w:sz w:val="28"/>
          <w:szCs w:val="28"/>
          <w:highlight w:val="none"/>
        </w:rPr>
      </w:pPr>
      <w:r>
        <w:rPr>
          <w:sz w:val="28"/>
          <w:szCs w:val="28"/>
        </w:rPr>
        <w:t>Начальник управления</w:t>
      </w:r>
    </w:p>
    <w:p w14:paraId="795A2E86">
      <w:pPr>
        <w:widowControl w:val="0"/>
      </w:pPr>
      <w:r>
        <w:rPr>
          <w:sz w:val="28"/>
          <w:szCs w:val="28"/>
        </w:rPr>
        <w:t>сельского хозяйства                                                                           В.А.Окунева</w:t>
      </w:r>
    </w:p>
    <w:sectPr>
      <w:footerReference r:id="rId5" w:type="default"/>
      <w:pgSz w:w="11906" w:h="16838"/>
      <w:pgMar w:top="1134" w:right="567"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16E3F">
    <w:pPr>
      <w:pStyle w:val="3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5F12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after="0" w:line="240" w:lineRule="auto"/>
    </w:pPr>
    <w:rPr>
      <w:rFonts w:ascii="Times New Roman" w:hAnsi="Times New Roman" w:eastAsia="SimSun" w:cs="Times New Roman"/>
      <w:sz w:val="24"/>
      <w:szCs w:val="24"/>
      <w:lang w:val="ru-RU" w:eastAsia="ru-RU" w:bidi="ar-SA"/>
    </w:rPr>
  </w:style>
  <w:style w:type="paragraph" w:styleId="2">
    <w:name w:val="heading 1"/>
    <w:basedOn w:val="1"/>
    <w:next w:val="1"/>
    <w:link w:val="34"/>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35"/>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36"/>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37"/>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38"/>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39"/>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40"/>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41"/>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42"/>
    <w:unhideWhenUsed/>
    <w:qFormat/>
    <w:uiPriority w:val="9"/>
    <w:pPr>
      <w:keepNext/>
      <w:keepLines/>
      <w:spacing w:before="320" w:after="200"/>
      <w:outlineLvl w:val="8"/>
    </w:pPr>
    <w:rPr>
      <w:rFonts w:ascii="Arial" w:hAnsi="Arial" w:eastAsia="Arial" w:cs="Arial"/>
      <w:i/>
      <w:iCs/>
      <w:sz w:val="21"/>
      <w:szCs w:val="21"/>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footnote reference"/>
    <w:basedOn w:val="11"/>
    <w:unhideWhenUsed/>
    <w:uiPriority w:val="99"/>
    <w:rPr>
      <w:vertAlign w:val="superscript"/>
    </w:rPr>
  </w:style>
  <w:style w:type="character" w:styleId="14">
    <w:name w:val="endnote reference"/>
    <w:basedOn w:val="11"/>
    <w:semiHidden/>
    <w:unhideWhenUsed/>
    <w:uiPriority w:val="99"/>
    <w:rPr>
      <w:vertAlign w:val="superscript"/>
    </w:rPr>
  </w:style>
  <w:style w:type="character" w:styleId="15">
    <w:name w:val="Hyperlink"/>
    <w:unhideWhenUsed/>
    <w:uiPriority w:val="99"/>
    <w:rPr>
      <w:color w:val="0000FF" w:themeColor="hyperlink"/>
      <w:u w:val="single"/>
    </w:rPr>
  </w:style>
  <w:style w:type="paragraph" w:styleId="16">
    <w:name w:val="endnote text"/>
    <w:basedOn w:val="1"/>
    <w:link w:val="179"/>
    <w:semiHidden/>
    <w:unhideWhenUsed/>
    <w:uiPriority w:val="99"/>
    <w:pPr>
      <w:spacing w:after="0" w:line="240" w:lineRule="auto"/>
    </w:pPr>
    <w:rPr>
      <w:sz w:val="20"/>
    </w:rPr>
  </w:style>
  <w:style w:type="paragraph" w:styleId="17">
    <w:name w:val="caption"/>
    <w:basedOn w:val="1"/>
    <w:next w:val="1"/>
    <w:semiHidden/>
    <w:unhideWhenUsed/>
    <w:qFormat/>
    <w:uiPriority w:val="35"/>
    <w:pPr>
      <w:spacing w:line="276" w:lineRule="auto"/>
    </w:pPr>
    <w:rPr>
      <w:b/>
      <w:bCs/>
      <w:color w:val="4F81BD" w:themeColor="accent1"/>
      <w:sz w:val="18"/>
      <w:szCs w:val="18"/>
    </w:rPr>
  </w:style>
  <w:style w:type="paragraph" w:styleId="18">
    <w:name w:val="footnote text"/>
    <w:basedOn w:val="1"/>
    <w:link w:val="178"/>
    <w:semiHidden/>
    <w:unhideWhenUsed/>
    <w:uiPriority w:val="99"/>
    <w:pPr>
      <w:spacing w:after="40" w:line="240" w:lineRule="auto"/>
    </w:pPr>
    <w:rPr>
      <w:sz w:val="18"/>
    </w:rPr>
  </w:style>
  <w:style w:type="paragraph" w:styleId="19">
    <w:name w:val="toc 8"/>
    <w:basedOn w:val="1"/>
    <w:next w:val="1"/>
    <w:unhideWhenUsed/>
    <w:qFormat/>
    <w:uiPriority w:val="39"/>
    <w:pPr>
      <w:spacing w:after="57"/>
      <w:ind w:left="1984" w:right="0" w:firstLine="0"/>
    </w:pPr>
  </w:style>
  <w:style w:type="paragraph" w:styleId="20">
    <w:name w:val="header"/>
    <w:basedOn w:val="1"/>
    <w:link w:val="50"/>
    <w:unhideWhenUsed/>
    <w:uiPriority w:val="99"/>
    <w:pPr>
      <w:tabs>
        <w:tab w:val="center" w:pos="7143"/>
        <w:tab w:val="right" w:pos="14287"/>
      </w:tabs>
      <w:spacing w:after="0" w:line="240" w:lineRule="auto"/>
    </w:pPr>
  </w:style>
  <w:style w:type="paragraph" w:styleId="21">
    <w:name w:val="toc 9"/>
    <w:basedOn w:val="1"/>
    <w:next w:val="1"/>
    <w:unhideWhenUsed/>
    <w:qFormat/>
    <w:uiPriority w:val="39"/>
    <w:pPr>
      <w:spacing w:after="57"/>
      <w:ind w:left="2268" w:right="0" w:firstLine="0"/>
    </w:pPr>
  </w:style>
  <w:style w:type="paragraph" w:styleId="22">
    <w:name w:val="toc 7"/>
    <w:basedOn w:val="1"/>
    <w:next w:val="1"/>
    <w:unhideWhenUsed/>
    <w:qFormat/>
    <w:uiPriority w:val="39"/>
    <w:pPr>
      <w:spacing w:after="57"/>
      <w:ind w:left="1701" w:right="0" w:firstLine="0"/>
    </w:pPr>
  </w:style>
  <w:style w:type="paragraph" w:styleId="23">
    <w:name w:val="toc 1"/>
    <w:basedOn w:val="1"/>
    <w:next w:val="1"/>
    <w:unhideWhenUsed/>
    <w:qFormat/>
    <w:uiPriority w:val="39"/>
    <w:pPr>
      <w:spacing w:after="57"/>
      <w:ind w:left="0" w:right="0" w:firstLine="0"/>
    </w:pPr>
  </w:style>
  <w:style w:type="paragraph" w:styleId="24">
    <w:name w:val="toc 6"/>
    <w:basedOn w:val="1"/>
    <w:next w:val="1"/>
    <w:unhideWhenUsed/>
    <w:qFormat/>
    <w:uiPriority w:val="39"/>
    <w:pPr>
      <w:spacing w:after="57"/>
      <w:ind w:left="1417" w:right="0" w:firstLine="0"/>
    </w:pPr>
  </w:style>
  <w:style w:type="paragraph" w:styleId="25">
    <w:name w:val="table of figures"/>
    <w:basedOn w:val="1"/>
    <w:next w:val="1"/>
    <w:unhideWhenUsed/>
    <w:qFormat/>
    <w:uiPriority w:val="99"/>
    <w:pPr>
      <w:spacing w:after="0" w:afterAutospacing="0"/>
    </w:pPr>
  </w:style>
  <w:style w:type="paragraph" w:styleId="26">
    <w:name w:val="toc 3"/>
    <w:basedOn w:val="1"/>
    <w:next w:val="1"/>
    <w:unhideWhenUsed/>
    <w:qFormat/>
    <w:uiPriority w:val="39"/>
    <w:pPr>
      <w:spacing w:after="57"/>
      <w:ind w:left="567" w:right="0" w:firstLine="0"/>
    </w:pPr>
  </w:style>
  <w:style w:type="paragraph" w:styleId="27">
    <w:name w:val="toc 2"/>
    <w:basedOn w:val="1"/>
    <w:next w:val="1"/>
    <w:unhideWhenUsed/>
    <w:qFormat/>
    <w:uiPriority w:val="39"/>
    <w:pPr>
      <w:spacing w:after="57"/>
      <w:ind w:left="283" w:right="0" w:firstLine="0"/>
    </w:pPr>
  </w:style>
  <w:style w:type="paragraph" w:styleId="28">
    <w:name w:val="toc 4"/>
    <w:basedOn w:val="1"/>
    <w:next w:val="1"/>
    <w:unhideWhenUsed/>
    <w:qFormat/>
    <w:uiPriority w:val="39"/>
    <w:pPr>
      <w:spacing w:after="57"/>
      <w:ind w:left="850" w:right="0" w:firstLine="0"/>
    </w:pPr>
  </w:style>
  <w:style w:type="paragraph" w:styleId="29">
    <w:name w:val="toc 5"/>
    <w:basedOn w:val="1"/>
    <w:next w:val="1"/>
    <w:unhideWhenUsed/>
    <w:qFormat/>
    <w:uiPriority w:val="39"/>
    <w:pPr>
      <w:spacing w:after="57"/>
      <w:ind w:left="1134" w:right="0" w:firstLine="0"/>
    </w:pPr>
  </w:style>
  <w:style w:type="paragraph" w:styleId="30">
    <w:name w:val="Title"/>
    <w:basedOn w:val="1"/>
    <w:next w:val="1"/>
    <w:link w:val="44"/>
    <w:qFormat/>
    <w:uiPriority w:val="10"/>
    <w:pPr>
      <w:spacing w:before="300" w:after="200"/>
      <w:contextualSpacing/>
    </w:pPr>
    <w:rPr>
      <w:sz w:val="48"/>
      <w:szCs w:val="48"/>
    </w:rPr>
  </w:style>
  <w:style w:type="paragraph" w:styleId="31">
    <w:name w:val="footer"/>
    <w:basedOn w:val="1"/>
    <w:link w:val="52"/>
    <w:unhideWhenUsed/>
    <w:uiPriority w:val="99"/>
    <w:pPr>
      <w:tabs>
        <w:tab w:val="center" w:pos="7143"/>
        <w:tab w:val="right" w:pos="14287"/>
      </w:tabs>
      <w:spacing w:after="0" w:line="240" w:lineRule="auto"/>
    </w:pPr>
  </w:style>
  <w:style w:type="paragraph" w:styleId="32">
    <w:name w:val="Subtitle"/>
    <w:basedOn w:val="1"/>
    <w:next w:val="1"/>
    <w:link w:val="45"/>
    <w:qFormat/>
    <w:uiPriority w:val="11"/>
    <w:pPr>
      <w:spacing w:before="200" w:after="200"/>
    </w:pPr>
    <w:rPr>
      <w:sz w:val="24"/>
      <w:szCs w:val="24"/>
    </w:rPr>
  </w:style>
  <w:style w:type="table" w:styleId="33">
    <w:name w:val="Table Grid"/>
    <w:basedOn w:val="12"/>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34">
    <w:name w:val="Heading 1 Char"/>
    <w:basedOn w:val="11"/>
    <w:link w:val="2"/>
    <w:qFormat/>
    <w:uiPriority w:val="9"/>
    <w:rPr>
      <w:rFonts w:ascii="Arial" w:hAnsi="Arial" w:eastAsia="Arial" w:cs="Arial"/>
      <w:sz w:val="40"/>
      <w:szCs w:val="40"/>
    </w:rPr>
  </w:style>
  <w:style w:type="character" w:customStyle="1" w:styleId="35">
    <w:name w:val="Heading 2 Char"/>
    <w:basedOn w:val="11"/>
    <w:link w:val="3"/>
    <w:qFormat/>
    <w:uiPriority w:val="9"/>
    <w:rPr>
      <w:rFonts w:ascii="Arial" w:hAnsi="Arial" w:eastAsia="Arial" w:cs="Arial"/>
      <w:sz w:val="34"/>
    </w:rPr>
  </w:style>
  <w:style w:type="character" w:customStyle="1" w:styleId="36">
    <w:name w:val="Heading 3 Char"/>
    <w:basedOn w:val="11"/>
    <w:link w:val="4"/>
    <w:uiPriority w:val="9"/>
    <w:rPr>
      <w:rFonts w:ascii="Arial" w:hAnsi="Arial" w:eastAsia="Arial" w:cs="Arial"/>
      <w:sz w:val="30"/>
      <w:szCs w:val="30"/>
    </w:rPr>
  </w:style>
  <w:style w:type="character" w:customStyle="1" w:styleId="37">
    <w:name w:val="Heading 4 Char"/>
    <w:basedOn w:val="11"/>
    <w:link w:val="5"/>
    <w:uiPriority w:val="9"/>
    <w:rPr>
      <w:rFonts w:ascii="Arial" w:hAnsi="Arial" w:eastAsia="Arial" w:cs="Arial"/>
      <w:b/>
      <w:bCs/>
      <w:sz w:val="26"/>
      <w:szCs w:val="26"/>
    </w:rPr>
  </w:style>
  <w:style w:type="character" w:customStyle="1" w:styleId="38">
    <w:name w:val="Heading 5 Char"/>
    <w:basedOn w:val="11"/>
    <w:link w:val="6"/>
    <w:uiPriority w:val="9"/>
    <w:rPr>
      <w:rFonts w:ascii="Arial" w:hAnsi="Arial" w:eastAsia="Arial" w:cs="Arial"/>
      <w:b/>
      <w:bCs/>
      <w:sz w:val="24"/>
      <w:szCs w:val="24"/>
    </w:rPr>
  </w:style>
  <w:style w:type="character" w:customStyle="1" w:styleId="39">
    <w:name w:val="Heading 6 Char"/>
    <w:basedOn w:val="11"/>
    <w:link w:val="7"/>
    <w:uiPriority w:val="9"/>
    <w:rPr>
      <w:rFonts w:ascii="Arial" w:hAnsi="Arial" w:eastAsia="Arial" w:cs="Arial"/>
      <w:b/>
      <w:bCs/>
      <w:sz w:val="22"/>
      <w:szCs w:val="22"/>
    </w:rPr>
  </w:style>
  <w:style w:type="character" w:customStyle="1" w:styleId="40">
    <w:name w:val="Heading 7 Char"/>
    <w:basedOn w:val="11"/>
    <w:link w:val="8"/>
    <w:uiPriority w:val="9"/>
    <w:rPr>
      <w:rFonts w:ascii="Arial" w:hAnsi="Arial" w:eastAsia="Arial" w:cs="Arial"/>
      <w:b/>
      <w:bCs/>
      <w:i/>
      <w:iCs/>
      <w:sz w:val="22"/>
      <w:szCs w:val="22"/>
    </w:rPr>
  </w:style>
  <w:style w:type="character" w:customStyle="1" w:styleId="41">
    <w:name w:val="Heading 8 Char"/>
    <w:basedOn w:val="11"/>
    <w:link w:val="9"/>
    <w:uiPriority w:val="9"/>
    <w:rPr>
      <w:rFonts w:ascii="Arial" w:hAnsi="Arial" w:eastAsia="Arial" w:cs="Arial"/>
      <w:i/>
      <w:iCs/>
      <w:sz w:val="22"/>
      <w:szCs w:val="22"/>
    </w:rPr>
  </w:style>
  <w:style w:type="character" w:customStyle="1" w:styleId="42">
    <w:name w:val="Heading 9 Char"/>
    <w:basedOn w:val="11"/>
    <w:link w:val="10"/>
    <w:uiPriority w:val="9"/>
    <w:rPr>
      <w:rFonts w:ascii="Arial" w:hAnsi="Arial" w:eastAsia="Arial" w:cs="Arial"/>
      <w:i/>
      <w:iCs/>
      <w:sz w:val="21"/>
      <w:szCs w:val="21"/>
    </w:rPr>
  </w:style>
  <w:style w:type="paragraph" w:styleId="43">
    <w:name w:val="List Paragraph"/>
    <w:basedOn w:val="1"/>
    <w:qFormat/>
    <w:uiPriority w:val="34"/>
    <w:pPr>
      <w:ind w:left="720"/>
      <w:contextualSpacing/>
    </w:pPr>
  </w:style>
  <w:style w:type="character" w:customStyle="1" w:styleId="44">
    <w:name w:val="Title Char"/>
    <w:basedOn w:val="11"/>
    <w:link w:val="30"/>
    <w:uiPriority w:val="10"/>
    <w:rPr>
      <w:sz w:val="48"/>
      <w:szCs w:val="48"/>
    </w:rPr>
  </w:style>
  <w:style w:type="character" w:customStyle="1" w:styleId="45">
    <w:name w:val="Subtitle Char"/>
    <w:basedOn w:val="11"/>
    <w:link w:val="32"/>
    <w:uiPriority w:val="11"/>
    <w:rPr>
      <w:sz w:val="24"/>
      <w:szCs w:val="24"/>
    </w:rPr>
  </w:style>
  <w:style w:type="paragraph" w:styleId="46">
    <w:name w:val="Quote"/>
    <w:basedOn w:val="1"/>
    <w:next w:val="1"/>
    <w:link w:val="47"/>
    <w:qFormat/>
    <w:uiPriority w:val="29"/>
    <w:pPr>
      <w:ind w:left="720" w:right="720"/>
    </w:pPr>
    <w:rPr>
      <w:i/>
    </w:rPr>
  </w:style>
  <w:style w:type="character" w:customStyle="1" w:styleId="47">
    <w:name w:val="Quote Char"/>
    <w:link w:val="46"/>
    <w:qFormat/>
    <w:uiPriority w:val="29"/>
    <w:rPr>
      <w:i/>
    </w:rPr>
  </w:style>
  <w:style w:type="paragraph" w:styleId="48">
    <w:name w:val="Intense Quote"/>
    <w:basedOn w:val="1"/>
    <w:next w:val="1"/>
    <w:link w:val="49"/>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49">
    <w:name w:val="Intense Quote Char"/>
    <w:link w:val="48"/>
    <w:uiPriority w:val="30"/>
    <w:rPr>
      <w:i/>
    </w:rPr>
  </w:style>
  <w:style w:type="character" w:customStyle="1" w:styleId="50">
    <w:name w:val="Header Char"/>
    <w:basedOn w:val="11"/>
    <w:link w:val="20"/>
    <w:qFormat/>
    <w:uiPriority w:val="99"/>
  </w:style>
  <w:style w:type="character" w:customStyle="1" w:styleId="51">
    <w:name w:val="Footer Char"/>
    <w:basedOn w:val="11"/>
    <w:link w:val="31"/>
    <w:uiPriority w:val="99"/>
  </w:style>
  <w:style w:type="character" w:customStyle="1" w:styleId="52">
    <w:name w:val="Caption Char"/>
    <w:link w:val="31"/>
    <w:uiPriority w:val="99"/>
  </w:style>
  <w:style w:type="table" w:customStyle="1" w:styleId="53">
    <w:name w:val="Table Grid Light"/>
    <w:basedOn w:val="12"/>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54">
    <w:name w:val="Plain Table 1"/>
    <w:basedOn w:val="12"/>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5">
    <w:name w:val="Plain Table 2"/>
    <w:basedOn w:val="12"/>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6">
    <w:name w:val="Plain Table 3"/>
    <w:basedOn w:val="12"/>
    <w:uiPriority w:val="99"/>
    <w:pPr>
      <w:spacing w:after="0" w:line="240" w:lineRule="auto"/>
    </w:pP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7">
    <w:name w:val="Plain Table 4"/>
    <w:basedOn w:val="12"/>
    <w:uiPriority w:val="99"/>
    <w:pPr>
      <w:spacing w:after="0" w:line="240" w:lineRule="auto"/>
    </w:pP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8">
    <w:name w:val="Plain Table 5"/>
    <w:basedOn w:val="12"/>
    <w:uiPriority w:val="99"/>
    <w:pPr>
      <w:spacing w:after="0" w:line="240" w:lineRule="auto"/>
    </w:pP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9">
    <w:name w:val="Grid Table 1 Light"/>
    <w:basedOn w:val="12"/>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0">
    <w:name w:val="Grid Table 1 Light - Accent 1"/>
    <w:basedOn w:val="12"/>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61">
    <w:name w:val="Grid Table 1 Light - Accent 2"/>
    <w:basedOn w:val="12"/>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62">
    <w:name w:val="Grid Table 1 Light - Accent 3"/>
    <w:basedOn w:val="12"/>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63">
    <w:name w:val="Grid Table 1 Light - Accent 4"/>
    <w:basedOn w:val="12"/>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64">
    <w:name w:val="Grid Table 1 Light - Accent 5"/>
    <w:basedOn w:val="12"/>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65">
    <w:name w:val="Grid Table 1 Light - Accent 6"/>
    <w:basedOn w:val="12"/>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66">
    <w:name w:val="Grid Table 2"/>
    <w:basedOn w:val="12"/>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7">
    <w:name w:val="Grid Table 2 - Accent 1"/>
    <w:basedOn w:val="12"/>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68">
    <w:name w:val="Grid Table 2 - Accent 2"/>
    <w:basedOn w:val="12"/>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69">
    <w:name w:val="Grid Table 2 - Accent 3"/>
    <w:basedOn w:val="12"/>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0">
    <w:name w:val="Grid Table 2 - Accent 4"/>
    <w:basedOn w:val="12"/>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1">
    <w:name w:val="Grid Table 2 - Accent 5"/>
    <w:basedOn w:val="12"/>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72">
    <w:name w:val="Grid Table 2 - Accent 6"/>
    <w:basedOn w:val="12"/>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73">
    <w:name w:val="Grid Table 3"/>
    <w:basedOn w:val="12"/>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4">
    <w:name w:val="Grid Table 3 - Accent 1"/>
    <w:basedOn w:val="12"/>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5">
    <w:name w:val="Grid Table 3 - Accent 2"/>
    <w:basedOn w:val="12"/>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6">
    <w:name w:val="Grid Table 3 - Accent 3"/>
    <w:basedOn w:val="12"/>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7">
    <w:name w:val="Grid Table 3 - Accent 4"/>
    <w:basedOn w:val="12"/>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8">
    <w:name w:val="Grid Table 3 - Accent 5"/>
    <w:basedOn w:val="12"/>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79">
    <w:name w:val="Grid Table 3 - Accent 6"/>
    <w:basedOn w:val="12"/>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0">
    <w:name w:val="Grid Table 4"/>
    <w:basedOn w:val="12"/>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1">
    <w:name w:val="Grid Table 4 - Accent 1"/>
    <w:basedOn w:val="12"/>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82">
    <w:name w:val="Grid Table 4 - Accent 2"/>
    <w:basedOn w:val="12"/>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3">
    <w:name w:val="Grid Table 4 - Accent 3"/>
    <w:basedOn w:val="12"/>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4">
    <w:name w:val="Grid Table 4 - Accent 4"/>
    <w:basedOn w:val="12"/>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5">
    <w:name w:val="Grid Table 4 - Accent 5"/>
    <w:basedOn w:val="12"/>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6">
    <w:name w:val="Grid Table 4 - Accent 6"/>
    <w:basedOn w:val="12"/>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7">
    <w:name w:val="Grid Table 5 Dark"/>
    <w:basedOn w:val="1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88">
    <w:name w:val="Grid Table 5 Dark- Accent 1"/>
    <w:basedOn w:val="1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89">
    <w:name w:val="Grid Table 5 Dark - Accent 2"/>
    <w:basedOn w:val="1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90">
    <w:name w:val="Grid Table 5 Dark - Accent 3"/>
    <w:basedOn w:val="1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91">
    <w:name w:val="Grid Table 5 Dark- Accent 4"/>
    <w:basedOn w:val="1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92">
    <w:name w:val="Grid Table 5 Dark - Accent 5"/>
    <w:basedOn w:val="1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93">
    <w:name w:val="Grid Table 5 Dark - Accent 6"/>
    <w:basedOn w:val="1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94">
    <w:name w:val="Grid Table 6 Colorful"/>
    <w:basedOn w:val="12"/>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7E7E7E" w:themeColor="text1" w:themeShade="95" w:themeTint="80"/>
      </w:rPr>
      <w:tcPr>
        <w:tcBorders>
          <w:bottom w:val="single" w:color="7E7E7E" w:themeColor="text1" w:themeTint="80" w:sz="12" w:space="0"/>
        </w:tcBorders>
      </w:tcPr>
    </w:tblStylePr>
    <w:tblStylePr w:type="lastRow">
      <w:rPr>
        <w:b/>
        <w:color w:val="7E7E7E" w:themeColor="text1" w:themeShade="95" w:themeTint="80"/>
      </w:rPr>
    </w:tblStylePr>
    <w:tblStylePr w:type="firstCol">
      <w:rPr>
        <w:b/>
        <w:color w:val="7E7E7E" w:themeColor="text1" w:themeShade="95" w:themeTint="80"/>
      </w:rPr>
    </w:tblStylePr>
    <w:tblStylePr w:type="lastCol">
      <w:rPr>
        <w:b/>
        <w:color w:val="7E7E7E" w:themeColor="text1" w:themeShade="95" w:themeTint="80"/>
      </w:rPr>
    </w:tblStylePr>
    <w:tblStylePr w:type="band1Vert">
      <w:tcPr>
        <w:shd w:val="clear" w:color="CACACA" w:themeColor="text1" w:themeTint="34" w:fill="CACACA" w:themeFill="text1" w:themeFillTint="34"/>
      </w:tcPr>
    </w:tblStylePr>
    <w:tblStylePr w:type="band1Horz">
      <w:rPr>
        <w:rFonts w:ascii="Arial" w:hAnsi="Arial"/>
        <w:color w:val="7E7E7E" w:themeColor="text1" w:themeShade="95" w:themeTint="80"/>
        <w:sz w:val="22"/>
      </w:rPr>
      <w:tcPr>
        <w:shd w:val="clear" w:color="CACACA" w:themeColor="text1" w:themeTint="34" w:fill="CACACA" w:themeFill="text1" w:themeFillTint="34"/>
      </w:tcPr>
    </w:tblStylePr>
    <w:tblStylePr w:type="band2Horz">
      <w:rPr>
        <w:rFonts w:ascii="Arial" w:hAnsi="Arial"/>
        <w:color w:val="7E7E7E" w:themeColor="text1" w:themeShade="95" w:themeTint="80"/>
        <w:sz w:val="22"/>
      </w:rPr>
    </w:tblStylePr>
  </w:style>
  <w:style w:type="table" w:customStyle="1" w:styleId="95">
    <w:name w:val="Grid Table 6 Colorful - Accent 1"/>
    <w:basedOn w:val="12"/>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6BFDD" w:themeColor="accent1" w:themeShade="95" w:themeTint="80"/>
      </w:rPr>
      <w:tcPr>
        <w:tcBorders>
          <w:bottom w:val="single" w:color="A6BFDD" w:themeColor="accent1" w:themeTint="80" w:sz="12" w:space="0"/>
        </w:tcBorders>
      </w:tcPr>
    </w:tblStylePr>
    <w:tblStylePr w:type="lastRow">
      <w:rPr>
        <w:b/>
        <w:color w:val="A6BFDD" w:themeColor="accent1" w:themeShade="95" w:themeTint="80"/>
      </w:rPr>
    </w:tblStylePr>
    <w:tblStylePr w:type="firstCol">
      <w:rPr>
        <w:b/>
        <w:color w:val="A6BFDD" w:themeColor="accent1" w:themeShade="95" w:themeTint="80"/>
      </w:rPr>
    </w:tblStylePr>
    <w:tblStylePr w:type="lastCol">
      <w:rPr>
        <w:b/>
        <w:color w:val="A6BFDD" w:themeColor="accent1" w:themeShade="95" w:themeTint="80"/>
      </w:rPr>
    </w:tblStylePr>
    <w:tblStylePr w:type="band1Vert">
      <w:tcPr>
        <w:shd w:val="clear" w:color="DBE5F1" w:themeColor="accent1" w:themeTint="34" w:fill="DBE5F1" w:themeFill="accent1" w:themeFillTint="34"/>
      </w:tcPr>
    </w:tblStylePr>
    <w:tblStylePr w:type="band1Horz">
      <w:rPr>
        <w:rFonts w:ascii="Arial" w:hAnsi="Arial"/>
        <w:color w:val="A6BFDD" w:themeColor="accent1" w:themeShade="95" w:themeTint="80"/>
        <w:sz w:val="22"/>
      </w:rPr>
      <w:tcPr>
        <w:shd w:val="clear" w:color="DBE5F1" w:themeColor="accent1" w:themeTint="34" w:fill="DBE5F1" w:themeFill="accent1" w:themeFillTint="34"/>
      </w:tcPr>
    </w:tblStylePr>
    <w:tblStylePr w:type="band2Horz">
      <w:rPr>
        <w:rFonts w:ascii="Arial" w:hAnsi="Arial"/>
        <w:color w:val="A6BFDD" w:themeColor="accent1" w:themeShade="95" w:themeTint="80"/>
        <w:sz w:val="22"/>
      </w:rPr>
    </w:tblStylePr>
  </w:style>
  <w:style w:type="table" w:customStyle="1" w:styleId="96">
    <w:name w:val="Grid Table 6 Colorful - Accent 2"/>
    <w:basedOn w:val="12"/>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99795" w:themeColor="accent2" w:themeShade="95" w:themeTint="97"/>
      </w:rPr>
      <w:tcPr>
        <w:tcBorders>
          <w:bottom w:val="single" w:color="D99795" w:themeColor="accent2" w:themeTint="97" w:sz="12" w:space="0"/>
        </w:tcBorders>
      </w:tcPr>
    </w:tblStylePr>
    <w:tblStylePr w:type="lastRow">
      <w:rPr>
        <w:b/>
        <w:color w:val="D99795" w:themeColor="accent2" w:themeShade="95" w:themeTint="97"/>
      </w:rPr>
    </w:tblStylePr>
    <w:tblStylePr w:type="firstCol">
      <w:rPr>
        <w:b/>
        <w:color w:val="D99795" w:themeColor="accent2" w:themeShade="95" w:themeTint="97"/>
      </w:rPr>
    </w:tblStylePr>
    <w:tblStylePr w:type="lastCol">
      <w:rPr>
        <w:b/>
        <w:color w:val="D99795" w:themeColor="accent2" w:themeShade="95" w:themeTint="97"/>
      </w:rPr>
    </w:tblStylePr>
    <w:tblStylePr w:type="band1Vert">
      <w:tcPr>
        <w:shd w:val="clear" w:color="F2DCDC" w:themeColor="accent2" w:themeTint="32" w:fill="F2DCDC" w:themeFill="accent2" w:themeFillTint="32"/>
      </w:tcPr>
    </w:tblStylePr>
    <w:tblStylePr w:type="band1Horz">
      <w:rPr>
        <w:rFonts w:ascii="Arial" w:hAnsi="Arial"/>
        <w:color w:val="D99795" w:themeColor="accent2" w:themeShade="95" w:themeTint="97"/>
        <w:sz w:val="22"/>
      </w:rPr>
      <w:tcPr>
        <w:shd w:val="clear" w:color="F2DCDC" w:themeColor="accent2" w:themeTint="32" w:fill="F2DCDC" w:themeFill="accent2" w:themeFillTint="32"/>
      </w:tcPr>
    </w:tblStylePr>
    <w:tblStylePr w:type="band2Horz">
      <w:rPr>
        <w:rFonts w:ascii="Arial" w:hAnsi="Arial"/>
        <w:color w:val="D99795" w:themeColor="accent2" w:themeShade="95" w:themeTint="97"/>
        <w:sz w:val="22"/>
      </w:rPr>
    </w:tblStylePr>
  </w:style>
  <w:style w:type="table" w:customStyle="1" w:styleId="97">
    <w:name w:val="Grid Table 6 Colorful - Accent 3"/>
    <w:basedOn w:val="12"/>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Shade="95" w:themeTint="FE"/>
      </w:rPr>
      <w:tcPr>
        <w:tcBorders>
          <w:bottom w:val="single" w:color="9BBB59" w:themeColor="accent3" w:themeTint="FE" w:sz="12" w:space="0"/>
        </w:tcBorders>
      </w:tcPr>
    </w:tblStylePr>
    <w:tblStylePr w:type="lastRow">
      <w:rPr>
        <w:b/>
        <w:color w:val="9BBB59" w:themeColor="accent3" w:themeShade="95" w:themeTint="FE"/>
      </w:rPr>
    </w:tblStylePr>
    <w:tblStylePr w:type="firstCol">
      <w:rPr>
        <w:b/>
        <w:color w:val="9BBB59" w:themeColor="accent3" w:themeShade="95" w:themeTint="FE"/>
      </w:rPr>
    </w:tblStylePr>
    <w:tblStylePr w:type="lastCol">
      <w:rPr>
        <w:b/>
        <w:color w:val="9BBB59" w:themeColor="accent3" w:themeShade="95" w:themeTint="FE"/>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Shade="95" w:themeTint="FE"/>
        <w:sz w:val="22"/>
      </w:rPr>
      <w:tcPr>
        <w:shd w:val="clear" w:color="EAF1DD" w:themeColor="accent3" w:themeTint="34" w:fill="EAF1DD" w:themeFill="accent3" w:themeFillTint="34"/>
      </w:tcPr>
    </w:tblStylePr>
    <w:tblStylePr w:type="band2Horz">
      <w:rPr>
        <w:rFonts w:ascii="Arial" w:hAnsi="Arial"/>
        <w:color w:val="9BBB59" w:themeColor="accent3" w:themeShade="95" w:themeTint="FE"/>
        <w:sz w:val="22"/>
      </w:rPr>
    </w:tblStylePr>
  </w:style>
  <w:style w:type="table" w:customStyle="1" w:styleId="98">
    <w:name w:val="Grid Table 6 Colorful - Accent 4"/>
    <w:basedOn w:val="12"/>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2A1C6" w:themeColor="accent4" w:themeShade="95" w:themeTint="9A"/>
      </w:rPr>
      <w:tcPr>
        <w:tcBorders>
          <w:bottom w:val="single" w:color="B2A1C6" w:themeColor="accent4" w:themeTint="9A" w:sz="12" w:space="0"/>
        </w:tcBorders>
      </w:tcPr>
    </w:tblStylePr>
    <w:tblStylePr w:type="lastRow">
      <w:rPr>
        <w:b/>
        <w:color w:val="B2A1C6" w:themeColor="accent4" w:themeShade="95" w:themeTint="9A"/>
      </w:rPr>
    </w:tblStylePr>
    <w:tblStylePr w:type="firstCol">
      <w:rPr>
        <w:b/>
        <w:color w:val="B2A1C6" w:themeColor="accent4" w:themeShade="95" w:themeTint="9A"/>
      </w:rPr>
    </w:tblStylePr>
    <w:tblStylePr w:type="lastCol">
      <w:rPr>
        <w:b/>
        <w:color w:val="B2A1C6" w:themeColor="accent4" w:themeShade="95" w:themeTint="9A"/>
      </w:rPr>
    </w:tblStylePr>
    <w:tblStylePr w:type="band1Vert">
      <w:tcPr>
        <w:shd w:val="clear" w:color="E5DFEC" w:themeColor="accent4" w:themeTint="34" w:fill="E5DFEC" w:themeFill="accent4" w:themeFillTint="34"/>
      </w:tcPr>
    </w:tblStylePr>
    <w:tblStylePr w:type="band1Horz">
      <w:rPr>
        <w:rFonts w:ascii="Arial" w:hAnsi="Arial"/>
        <w:color w:val="B2A1C6" w:themeColor="accent4" w:themeShade="95" w:themeTint="9A"/>
        <w:sz w:val="22"/>
      </w:rPr>
      <w:tcPr>
        <w:shd w:val="clear" w:color="E5DFEC" w:themeColor="accent4" w:themeTint="34" w:fill="E5DFEC" w:themeFill="accent4" w:themeFillTint="34"/>
      </w:tcPr>
    </w:tblStylePr>
    <w:tblStylePr w:type="band2Horz">
      <w:rPr>
        <w:rFonts w:ascii="Arial" w:hAnsi="Arial"/>
        <w:color w:val="B2A1C6" w:themeColor="accent4" w:themeShade="95" w:themeTint="9A"/>
        <w:sz w:val="22"/>
      </w:rPr>
    </w:tblStylePr>
  </w:style>
  <w:style w:type="table" w:customStyle="1" w:styleId="99">
    <w:name w:val="Grid Table 6 Colorful - Accent 5"/>
    <w:basedOn w:val="12"/>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9" w:themeColor="accent5" w:themeShade="95"/>
      </w:rPr>
      <w:tcPr>
        <w:tcBorders>
          <w:bottom w:val="single" w:color="4BACC6" w:themeColor="accent5" w:sz="12" w:space="0"/>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cPr>
        <w:shd w:val="clear" w:color="DAEEF3" w:themeColor="accent5" w:themeTint="34" w:fill="DAEEF3" w:themeFill="accent5" w:themeFillTint="34"/>
      </w:tcPr>
    </w:tblStyle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100">
    <w:name w:val="Grid Table 6 Colorful - Accent 6"/>
    <w:basedOn w:val="12"/>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9" w:themeColor="accent5" w:themeShade="95"/>
      </w:rPr>
      <w:tcPr>
        <w:tcBorders>
          <w:bottom w:val="single" w:color="F79646" w:themeColor="accent6" w:sz="12" w:space="0"/>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cPr>
        <w:shd w:val="clear" w:color="FDE9D9" w:themeColor="accent6" w:themeTint="34" w:fill="FDE9D9" w:themeFill="accent6" w:themeFillTint="34"/>
      </w:tcPr>
    </w:tblStylePr>
    <w:tblStylePr w:type="band1Horz">
      <w:rPr>
        <w:rFonts w:ascii="Arial" w:hAnsi="Arial"/>
        <w:color w:val="266779" w:themeColor="accent5" w:themeShade="95"/>
        <w:sz w:val="22"/>
      </w:rPr>
      <w:tcPr>
        <w:shd w:val="clear" w:color="FDE9D9" w:themeColor="accent6" w:themeTint="34" w:fill="FDE9D9" w:themeFill="accent6" w:themeFillTint="34"/>
      </w:tcPr>
    </w:tblStylePr>
    <w:tblStylePr w:type="band2Horz">
      <w:rPr>
        <w:rFonts w:ascii="Arial" w:hAnsi="Arial"/>
        <w:color w:val="266779" w:themeColor="accent5" w:themeShade="95"/>
        <w:sz w:val="22"/>
      </w:rPr>
    </w:tblStylePr>
  </w:style>
  <w:style w:type="table" w:customStyle="1" w:styleId="101">
    <w:name w:val="Grid Table 7 Colorful"/>
    <w:basedOn w:val="12"/>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7E7E7E" w:themeColor="text1" w:themeShade="95" w:themeTint="80"/>
        <w:sz w:val="22"/>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7E7E7E" w:themeColor="text1" w:themeShade="95" w:themeTint="80"/>
        <w:sz w:val="22"/>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7E7E7E" w:themeColor="text1" w:themeShade="95" w:themeTint="80"/>
        <w:sz w:val="22"/>
      </w:rPr>
      <w:tcPr>
        <w:shd w:val="clear" w:color="F1F1F1" w:themeColor="text1" w:themeTint="0D" w:fill="F1F1F1" w:themeFill="text1" w:themeFillTint="0D"/>
      </w:tcPr>
    </w:tblStylePr>
    <w:tblStylePr w:type="band2Horz">
      <w:rPr>
        <w:rFonts w:ascii="Arial" w:hAnsi="Arial"/>
        <w:color w:val="7E7E7E" w:themeColor="text1" w:themeShade="95" w:themeTint="80"/>
        <w:sz w:val="22"/>
      </w:rPr>
    </w:tblStylePr>
  </w:style>
  <w:style w:type="table" w:customStyle="1" w:styleId="102">
    <w:name w:val="Grid Table 7 Colorful - Accent 1"/>
    <w:basedOn w:val="12"/>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6BFDD" w:themeColor="accent1" w:themeShade="95" w:themeTint="80"/>
        <w:sz w:val="22"/>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6BFDD" w:themeColor="accent1" w:themeShade="95" w:themeTint="80"/>
        <w:sz w:val="22"/>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6BFDD" w:themeColor="accent1" w:themeShade="95" w:themeTint="80"/>
        <w:sz w:val="22"/>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6BFDD" w:themeColor="accent1" w:themeShade="95" w:themeTint="80"/>
        <w:sz w:val="22"/>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6BFDD" w:themeColor="accent1" w:themeShade="95" w:themeTint="80"/>
        <w:sz w:val="22"/>
      </w:rPr>
      <w:tcPr>
        <w:shd w:val="clear" w:color="DBE5F1" w:themeColor="accent1" w:themeTint="34" w:fill="DBE5F1" w:themeFill="accent1" w:themeFillTint="34"/>
      </w:tcPr>
    </w:tblStylePr>
    <w:tblStylePr w:type="band2Horz">
      <w:rPr>
        <w:rFonts w:ascii="Arial" w:hAnsi="Arial"/>
        <w:color w:val="A6BFDD" w:themeColor="accent1" w:themeShade="95" w:themeTint="80"/>
        <w:sz w:val="22"/>
      </w:rPr>
    </w:tblStylePr>
  </w:style>
  <w:style w:type="table" w:customStyle="1" w:styleId="103">
    <w:name w:val="Grid Table 7 Colorful - Accent 2"/>
    <w:basedOn w:val="12"/>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99795" w:themeColor="accent2" w:themeShade="95" w:themeTint="97"/>
        <w:sz w:val="22"/>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99795" w:themeColor="accent2" w:themeShade="95" w:themeTint="97"/>
        <w:sz w:val="22"/>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99795" w:themeColor="accent2" w:themeShade="95" w:themeTint="97"/>
        <w:sz w:val="22"/>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99795" w:themeColor="accent2" w:themeShade="95" w:themeTint="97"/>
        <w:sz w:val="22"/>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99795" w:themeColor="accent2" w:themeShade="95" w:themeTint="97"/>
        <w:sz w:val="22"/>
      </w:rPr>
      <w:tcPr>
        <w:shd w:val="clear" w:color="F2DCDC" w:themeColor="accent2" w:themeTint="32" w:fill="F2DCDC" w:themeFill="accent2" w:themeFillTint="32"/>
      </w:tcPr>
    </w:tblStylePr>
    <w:tblStylePr w:type="band2Horz">
      <w:rPr>
        <w:rFonts w:ascii="Arial" w:hAnsi="Arial"/>
        <w:color w:val="D99795" w:themeColor="accent2" w:themeShade="95" w:themeTint="97"/>
        <w:sz w:val="22"/>
      </w:rPr>
    </w:tblStylePr>
  </w:style>
  <w:style w:type="table" w:customStyle="1" w:styleId="104">
    <w:name w:val="Grid Table 7 Colorful - Accent 3"/>
    <w:basedOn w:val="12"/>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Shade="95" w:themeTint="FE"/>
        <w:sz w:val="22"/>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Shade="95" w:themeTint="FE"/>
        <w:sz w:val="22"/>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Shade="95" w:themeTint="FE"/>
        <w:sz w:val="22"/>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Shade="95" w:themeTint="FE"/>
        <w:sz w:val="22"/>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Shade="95" w:themeTint="FE"/>
        <w:sz w:val="22"/>
      </w:rPr>
      <w:tcPr>
        <w:shd w:val="clear" w:color="EAF1DD" w:themeColor="accent3" w:themeTint="34" w:fill="EAF1DD" w:themeFill="accent3" w:themeFillTint="34"/>
      </w:tcPr>
    </w:tblStylePr>
    <w:tblStylePr w:type="band2Horz">
      <w:rPr>
        <w:rFonts w:ascii="Arial" w:hAnsi="Arial"/>
        <w:color w:val="9BBB59" w:themeColor="accent3" w:themeShade="95" w:themeTint="FE"/>
        <w:sz w:val="22"/>
      </w:rPr>
    </w:tblStylePr>
  </w:style>
  <w:style w:type="table" w:customStyle="1" w:styleId="105">
    <w:name w:val="Grid Table 7 Colorful - Accent 4"/>
    <w:basedOn w:val="12"/>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2A1C6" w:themeColor="accent4" w:themeShade="95" w:themeTint="9A"/>
        <w:sz w:val="22"/>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2A1C6" w:themeColor="accent4" w:themeShade="95" w:themeTint="9A"/>
        <w:sz w:val="22"/>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Shade="95" w:themeTint="9A"/>
        <w:sz w:val="22"/>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2A1C6" w:themeColor="accent4" w:themeShade="95" w:themeTint="9A"/>
        <w:sz w:val="22"/>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2A1C6" w:themeColor="accent4" w:themeShade="95" w:themeTint="9A"/>
        <w:sz w:val="22"/>
      </w:rPr>
      <w:tcPr>
        <w:shd w:val="clear" w:color="E5DFEC" w:themeColor="accent4" w:themeTint="34" w:fill="E5DFEC" w:themeFill="accent4" w:themeFillTint="34"/>
      </w:tcPr>
    </w:tblStylePr>
    <w:tblStylePr w:type="band2Horz">
      <w:rPr>
        <w:rFonts w:ascii="Arial" w:hAnsi="Arial"/>
        <w:color w:val="B2A1C6" w:themeColor="accent4" w:themeShade="95" w:themeTint="9A"/>
        <w:sz w:val="22"/>
      </w:rPr>
    </w:tblStylePr>
  </w:style>
  <w:style w:type="table" w:customStyle="1" w:styleId="106">
    <w:name w:val="Grid Table 7 Colorful - Accent 5"/>
    <w:basedOn w:val="12"/>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9" w:themeColor="accent5" w:themeShade="95"/>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9" w:themeColor="accent5" w:themeShade="95"/>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9" w:themeColor="accent5" w:themeShade="95"/>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9" w:themeColor="accent5" w:themeShade="95"/>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107">
    <w:name w:val="Grid Table 7 Colorful - Accent 6"/>
    <w:basedOn w:val="12"/>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15407" w:themeColor="accent6" w:themeShade="95"/>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15407" w:themeColor="accent6" w:themeShade="95"/>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15407" w:themeColor="accent6" w:themeShade="95"/>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15407" w:themeColor="accent6" w:themeShade="95"/>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15407" w:themeColor="accent6" w:themeShade="95"/>
        <w:sz w:val="22"/>
      </w:rPr>
      <w:tcPr>
        <w:shd w:val="clear" w:color="FDE9D9" w:themeColor="accent6" w:themeTint="34" w:fill="FDE9D9" w:themeFill="accent6" w:themeFillTint="34"/>
      </w:tcPr>
    </w:tblStylePr>
    <w:tblStylePr w:type="band2Horz">
      <w:rPr>
        <w:rFonts w:ascii="Arial" w:hAnsi="Arial"/>
        <w:color w:val="B15407" w:themeColor="accent6" w:themeShade="95"/>
        <w:sz w:val="22"/>
      </w:rPr>
    </w:tblStylePr>
  </w:style>
  <w:style w:type="table" w:customStyle="1" w:styleId="108">
    <w:name w:val="List Table 1 Light"/>
    <w:basedOn w:val="12"/>
    <w:uiPriority w:val="99"/>
    <w:pPr>
      <w:spacing w:after="0" w:line="240" w:lineRule="auto"/>
    </w:pP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09">
    <w:name w:val="List Table 1 Light - Accent 1"/>
    <w:basedOn w:val="12"/>
    <w:uiPriority w:val="99"/>
    <w:pPr>
      <w:spacing w:after="0" w:line="240" w:lineRule="auto"/>
    </w:pPr>
    <w:tbl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10">
    <w:name w:val="List Table 1 Light - Accent 2"/>
    <w:basedOn w:val="12"/>
    <w:uiPriority w:val="99"/>
    <w:pPr>
      <w:spacing w:after="0" w:line="240" w:lineRule="auto"/>
    </w:pPr>
    <w:tbl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11">
    <w:name w:val="List Table 1 Light - Accent 3"/>
    <w:basedOn w:val="12"/>
    <w:uiPriority w:val="99"/>
    <w:pPr>
      <w:spacing w:after="0" w:line="240" w:lineRule="auto"/>
    </w:pPr>
    <w:tbl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12">
    <w:name w:val="List Table 1 Light - Accent 4"/>
    <w:basedOn w:val="12"/>
    <w:uiPriority w:val="99"/>
    <w:pPr>
      <w:spacing w:after="0" w:line="240" w:lineRule="auto"/>
    </w:pPr>
    <w:tbl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13">
    <w:name w:val="List Table 1 Light - Accent 5"/>
    <w:basedOn w:val="12"/>
    <w:uiPriority w:val="99"/>
    <w:pPr>
      <w:spacing w:after="0" w:line="240" w:lineRule="auto"/>
    </w:pPr>
    <w:tbl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14">
    <w:name w:val="List Table 1 Light - Accent 6"/>
    <w:basedOn w:val="12"/>
    <w:uiPriority w:val="99"/>
    <w:pPr>
      <w:spacing w:after="0" w:line="240" w:lineRule="auto"/>
    </w:pPr>
    <w:tbl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15">
    <w:name w:val="List Table 2"/>
    <w:basedOn w:val="12"/>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16">
    <w:name w:val="List Table 2 - Accent 1"/>
    <w:basedOn w:val="12"/>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17">
    <w:name w:val="List Table 2 - Accent 2"/>
    <w:basedOn w:val="12"/>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18">
    <w:name w:val="List Table 2 - Accent 3"/>
    <w:basedOn w:val="12"/>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19">
    <w:name w:val="List Table 2 - Accent 4"/>
    <w:basedOn w:val="12"/>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20">
    <w:name w:val="List Table 2 - Accent 5"/>
    <w:basedOn w:val="12"/>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21">
    <w:name w:val="List Table 2 - Accent 6"/>
    <w:basedOn w:val="12"/>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22">
    <w:name w:val="List Table 3"/>
    <w:basedOn w:val="12"/>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3">
    <w:name w:val="List Table 3 - Accent 1"/>
    <w:basedOn w:val="12"/>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24">
    <w:name w:val="List Table 3 - Accent 2"/>
    <w:basedOn w:val="1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25">
    <w:name w:val="List Table 3 - Accent 3"/>
    <w:basedOn w:val="12"/>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26">
    <w:name w:val="List Table 3 - Accent 4"/>
    <w:basedOn w:val="12"/>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27">
    <w:name w:val="List Table 3 - Accent 5"/>
    <w:basedOn w:val="12"/>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28">
    <w:name w:val="List Table 3 - Accent 6"/>
    <w:basedOn w:val="12"/>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29">
    <w:name w:val="List Table 4"/>
    <w:basedOn w:val="12"/>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0">
    <w:name w:val="List Table 4 - Accent 1"/>
    <w:basedOn w:val="12"/>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1">
    <w:name w:val="List Table 4 - Accent 2"/>
    <w:basedOn w:val="12"/>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2">
    <w:name w:val="List Table 4 - Accent 3"/>
    <w:basedOn w:val="12"/>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33">
    <w:name w:val="List Table 4 - Accent 4"/>
    <w:basedOn w:val="12"/>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34">
    <w:name w:val="List Table 4 - Accent 5"/>
    <w:basedOn w:val="12"/>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35">
    <w:name w:val="List Table 4 - Accent 6"/>
    <w:basedOn w:val="12"/>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36">
    <w:name w:val="List Table 5 Dark"/>
    <w:basedOn w:val="12"/>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37">
    <w:name w:val="List Table 5 Dark - Accent 1"/>
    <w:basedOn w:val="12"/>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38">
    <w:name w:val="List Table 5 Dark - Accent 2"/>
    <w:basedOn w:val="12"/>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39">
    <w:name w:val="List Table 5 Dark - Accent 3"/>
    <w:basedOn w:val="12"/>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40">
    <w:name w:val="List Table 5 Dark - Accent 4"/>
    <w:basedOn w:val="12"/>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41">
    <w:name w:val="List Table 5 Dark - Accent 5"/>
    <w:basedOn w:val="12"/>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42">
    <w:name w:val="List Table 5 Dark - Accent 6"/>
    <w:basedOn w:val="12"/>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43">
    <w:name w:val="List Table 6 Colorful"/>
    <w:basedOn w:val="12"/>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rPr>
      <w:tcPr>
        <w:tcBorders>
          <w:bottom w:val="single" w:color="7E7E7E" w:themeColor="text1" w:themeTint="80" w:sz="4" w:space="0"/>
        </w:tcBorders>
      </w:tcPr>
    </w:tblStylePr>
    <w:tblStylePr w:type="lastRow">
      <w:rPr>
        <w:b/>
        <w:color w:val="000000" w:themeColor="text1"/>
      </w:rPr>
      <w:tcPr>
        <w:tcBorders>
          <w:top w:val="single" w:color="7E7E7E" w:themeColor="text1" w:themeTint="80" w:sz="4" w:space="0"/>
        </w:tcBorders>
      </w:tcPr>
    </w:tblStylePr>
    <w:tblStylePr w:type="firstCol">
      <w:rPr>
        <w:b/>
        <w:color w:val="000000" w:themeColor="text1"/>
      </w:rPr>
    </w:tblStylePr>
    <w:tblStylePr w:type="lastCol">
      <w:rPr>
        <w:b/>
        <w:color w:val="000000" w:themeColor="text1"/>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rPr>
      <w:tcPr>
        <w:shd w:val="clear" w:color="BEBEBE" w:themeColor="text1" w:themeTint="40" w:fill="BEBEBE" w:themeFill="text1" w:themeFillTint="40"/>
      </w:tcPr>
    </w:tblStylePr>
    <w:tblStylePr w:type="band2Horz">
      <w:rPr>
        <w:rFonts w:ascii="Arial" w:hAnsi="Arial"/>
        <w:color w:val="000000" w:themeColor="text1"/>
        <w:sz w:val="22"/>
      </w:rPr>
    </w:tblStylePr>
  </w:style>
  <w:style w:type="table" w:customStyle="1" w:styleId="144">
    <w:name w:val="List Table 6 Colorful - Accent 1"/>
    <w:basedOn w:val="12"/>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5"/>
      </w:rPr>
      <w:tcPr>
        <w:tcBorders>
          <w:bottom w:val="single" w:color="4F81BD" w:themeColor="accent1" w:sz="4" w:space="0"/>
        </w:tcBorders>
      </w:tcPr>
    </w:tblStylePr>
    <w:tblStylePr w:type="lastRow">
      <w:rPr>
        <w:b/>
        <w:color w:val="2A4B71" w:themeColor="accent1" w:themeShade="95"/>
      </w:rPr>
      <w:tcPr>
        <w:tcBorders>
          <w:top w:val="single" w:color="4F81BD" w:themeColor="accent1" w:sz="4" w:space="0"/>
        </w:tcBorders>
      </w:tcPr>
    </w:tblStylePr>
    <w:tblStylePr w:type="firstCol">
      <w:rPr>
        <w:b/>
        <w:color w:val="2A4B71" w:themeColor="accent1" w:themeShade="95"/>
      </w:rPr>
    </w:tblStylePr>
    <w:tblStylePr w:type="lastCol">
      <w:rPr>
        <w:b/>
        <w:color w:val="2A4B71" w:themeColor="accent1" w:themeShade="95"/>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5"/>
        <w:sz w:val="22"/>
      </w:rPr>
      <w:tcPr>
        <w:shd w:val="clear" w:color="D2DFEE" w:themeColor="accent1" w:themeTint="40" w:fill="D2DFEE" w:themeFill="accent1" w:themeFillTint="40"/>
      </w:tcPr>
    </w:tblStylePr>
    <w:tblStylePr w:type="band2Horz">
      <w:rPr>
        <w:rFonts w:ascii="Arial" w:hAnsi="Arial"/>
        <w:color w:val="2A4B71" w:themeColor="accent1" w:themeShade="95"/>
        <w:sz w:val="22"/>
      </w:rPr>
    </w:tblStylePr>
  </w:style>
  <w:style w:type="table" w:customStyle="1" w:styleId="145">
    <w:name w:val="List Table 6 Colorful - Accent 2"/>
    <w:basedOn w:val="12"/>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99795" w:themeColor="accent2" w:themeShade="95" w:themeTint="97"/>
      </w:rPr>
      <w:tcPr>
        <w:tcBorders>
          <w:bottom w:val="single" w:color="D99795" w:themeColor="accent2" w:themeTint="97" w:sz="4" w:space="0"/>
        </w:tcBorders>
      </w:tcPr>
    </w:tblStylePr>
    <w:tblStylePr w:type="lastRow">
      <w:rPr>
        <w:b/>
        <w:color w:val="D99795" w:themeColor="accent2" w:themeShade="95" w:themeTint="97"/>
      </w:rPr>
      <w:tcPr>
        <w:tcBorders>
          <w:top w:val="single" w:color="D99795" w:themeColor="accent2" w:themeTint="97" w:sz="4" w:space="0"/>
        </w:tcBorders>
      </w:tcPr>
    </w:tblStylePr>
    <w:tblStylePr w:type="firstCol">
      <w:rPr>
        <w:b/>
        <w:color w:val="D99795" w:themeColor="accent2" w:themeShade="95" w:themeTint="97"/>
      </w:rPr>
    </w:tblStylePr>
    <w:tblStylePr w:type="lastCol">
      <w:rPr>
        <w:b/>
        <w:color w:val="D99795" w:themeColor="accent2" w:themeShade="95" w:themeTint="97"/>
      </w:rPr>
    </w:tblStylePr>
    <w:tblStylePr w:type="band1Vert">
      <w:tcPr>
        <w:shd w:val="clear" w:color="EFD3D2" w:themeColor="accent2" w:themeTint="40" w:fill="EFD3D2" w:themeFill="accent2" w:themeFillTint="40"/>
      </w:tcPr>
    </w:tblStylePr>
    <w:tblStylePr w:type="band1Horz">
      <w:rPr>
        <w:rFonts w:ascii="Arial" w:hAnsi="Arial"/>
        <w:color w:val="D99795" w:themeColor="accent2" w:themeShade="95" w:themeTint="97"/>
        <w:sz w:val="22"/>
      </w:rPr>
      <w:tcPr>
        <w:shd w:val="clear" w:color="EFD3D2" w:themeColor="accent2" w:themeTint="40" w:fill="EFD3D2" w:themeFill="accent2" w:themeFillTint="40"/>
      </w:tcPr>
    </w:tblStylePr>
    <w:tblStylePr w:type="band2Horz">
      <w:rPr>
        <w:rFonts w:ascii="Arial" w:hAnsi="Arial"/>
        <w:color w:val="D99795" w:themeColor="accent2" w:themeShade="95" w:themeTint="97"/>
        <w:sz w:val="22"/>
      </w:rPr>
    </w:tblStylePr>
  </w:style>
  <w:style w:type="table" w:customStyle="1" w:styleId="146">
    <w:name w:val="List Table 6 Colorful - Accent 3"/>
    <w:basedOn w:val="12"/>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C" w:themeColor="accent3" w:themeShade="95" w:themeTint="98"/>
      </w:rPr>
      <w:tcPr>
        <w:tcBorders>
          <w:bottom w:val="single" w:color="C3D69C" w:themeColor="accent3" w:themeTint="98" w:sz="4" w:space="0"/>
        </w:tcBorders>
      </w:tcPr>
    </w:tblStylePr>
    <w:tblStylePr w:type="lastRow">
      <w:rPr>
        <w:b/>
        <w:color w:val="C3D69C" w:themeColor="accent3" w:themeShade="95" w:themeTint="98"/>
      </w:rPr>
      <w:tcPr>
        <w:tcBorders>
          <w:top w:val="single" w:color="C3D69C" w:themeColor="accent3" w:themeTint="98" w:sz="4" w:space="0"/>
        </w:tcBorders>
      </w:tcPr>
    </w:tblStylePr>
    <w:tblStylePr w:type="firstCol">
      <w:rPr>
        <w:b/>
        <w:color w:val="C3D69C" w:themeColor="accent3" w:themeShade="95" w:themeTint="98"/>
      </w:rPr>
    </w:tblStylePr>
    <w:tblStylePr w:type="lastCol">
      <w:rPr>
        <w:b/>
        <w:color w:val="C3D69C" w:themeColor="accent3" w:themeShade="95" w:themeTint="98"/>
      </w:rPr>
    </w:tblStylePr>
    <w:tblStylePr w:type="band1Vert">
      <w:tcPr>
        <w:shd w:val="clear" w:color="E5EDD5" w:themeColor="accent3" w:themeTint="40" w:fill="E5EDD5" w:themeFill="accent3" w:themeFillTint="40"/>
      </w:tcPr>
    </w:tblStylePr>
    <w:tblStylePr w:type="band1Horz">
      <w:rPr>
        <w:rFonts w:ascii="Arial" w:hAnsi="Arial"/>
        <w:color w:val="C3D69C" w:themeColor="accent3" w:themeShade="95" w:themeTint="98"/>
        <w:sz w:val="22"/>
      </w:rPr>
      <w:tcPr>
        <w:shd w:val="clear" w:color="E5EDD5" w:themeColor="accent3" w:themeTint="40" w:fill="E5EDD5" w:themeFill="accent3" w:themeFillTint="40"/>
      </w:tcPr>
    </w:tblStylePr>
    <w:tblStylePr w:type="band2Horz">
      <w:rPr>
        <w:rFonts w:ascii="Arial" w:hAnsi="Arial"/>
        <w:color w:val="C3D69C" w:themeColor="accent3" w:themeShade="95" w:themeTint="98"/>
        <w:sz w:val="22"/>
      </w:rPr>
    </w:tblStylePr>
  </w:style>
  <w:style w:type="table" w:customStyle="1" w:styleId="147">
    <w:name w:val="List Table 6 Colorful - Accent 4"/>
    <w:basedOn w:val="12"/>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2A1C6" w:themeColor="accent4" w:themeShade="95" w:themeTint="9A"/>
      </w:rPr>
      <w:tcPr>
        <w:tcBorders>
          <w:bottom w:val="single" w:color="B2A1C6" w:themeColor="accent4" w:themeTint="9A" w:sz="4" w:space="0"/>
        </w:tcBorders>
      </w:tcPr>
    </w:tblStylePr>
    <w:tblStylePr w:type="lastRow">
      <w:rPr>
        <w:b/>
        <w:color w:val="B2A1C6" w:themeColor="accent4" w:themeShade="95" w:themeTint="9A"/>
      </w:rPr>
      <w:tcPr>
        <w:tcBorders>
          <w:top w:val="single" w:color="B2A1C6" w:themeColor="accent4" w:themeTint="9A" w:sz="4" w:space="0"/>
        </w:tcBorders>
      </w:tcPr>
    </w:tblStylePr>
    <w:tblStylePr w:type="firstCol">
      <w:rPr>
        <w:b/>
        <w:color w:val="B2A1C6" w:themeColor="accent4" w:themeShade="95" w:themeTint="9A"/>
      </w:rPr>
    </w:tblStylePr>
    <w:tblStylePr w:type="lastCol">
      <w:rPr>
        <w:b/>
        <w:color w:val="B2A1C6" w:themeColor="accent4" w:themeShade="95" w:themeTint="9A"/>
      </w:rPr>
    </w:tblStylePr>
    <w:tblStylePr w:type="band1Vert">
      <w:tcPr>
        <w:shd w:val="clear" w:color="DFD8E7" w:themeColor="accent4" w:themeTint="40" w:fill="DFD8E7" w:themeFill="accent4" w:themeFillTint="40"/>
      </w:tcPr>
    </w:tblStylePr>
    <w:tblStylePr w:type="band1Horz">
      <w:rPr>
        <w:rFonts w:ascii="Arial" w:hAnsi="Arial"/>
        <w:color w:val="B2A1C6" w:themeColor="accent4" w:themeShade="95" w:themeTint="9A"/>
        <w:sz w:val="22"/>
      </w:rPr>
      <w:tcPr>
        <w:shd w:val="clear" w:color="DFD8E7" w:themeColor="accent4" w:themeTint="40" w:fill="DFD8E7" w:themeFill="accent4" w:themeFillTint="40"/>
      </w:tcPr>
    </w:tblStylePr>
    <w:tblStylePr w:type="band2Horz">
      <w:rPr>
        <w:rFonts w:ascii="Arial" w:hAnsi="Arial"/>
        <w:color w:val="B2A1C6" w:themeColor="accent4" w:themeShade="95" w:themeTint="9A"/>
        <w:sz w:val="22"/>
      </w:rPr>
    </w:tblStylePr>
  </w:style>
  <w:style w:type="table" w:customStyle="1" w:styleId="148">
    <w:name w:val="List Table 6 Colorful - Accent 5"/>
    <w:basedOn w:val="12"/>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2CCDC" w:themeColor="accent5" w:themeShade="95" w:themeTint="9A"/>
      </w:rPr>
      <w:tcPr>
        <w:tcBorders>
          <w:bottom w:val="single" w:color="92CCDC" w:themeColor="accent5" w:themeTint="9A" w:sz="4" w:space="0"/>
        </w:tcBorders>
      </w:tcPr>
    </w:tblStylePr>
    <w:tblStylePr w:type="lastRow">
      <w:rPr>
        <w:b/>
        <w:color w:val="92CCDC" w:themeColor="accent5" w:themeShade="95" w:themeTint="9A"/>
      </w:rPr>
      <w:tcPr>
        <w:tcBorders>
          <w:top w:val="single" w:color="92CCDC" w:themeColor="accent5" w:themeTint="9A" w:sz="4" w:space="0"/>
        </w:tcBorders>
      </w:tcPr>
    </w:tblStylePr>
    <w:tblStylePr w:type="firstCol">
      <w:rPr>
        <w:b/>
        <w:color w:val="92CCDC" w:themeColor="accent5" w:themeShade="95" w:themeTint="9A"/>
      </w:rPr>
    </w:tblStylePr>
    <w:tblStylePr w:type="lastCol">
      <w:rPr>
        <w:b/>
        <w:color w:val="92CCDC" w:themeColor="accent5" w:themeShade="95" w:themeTint="9A"/>
      </w:rPr>
    </w:tblStylePr>
    <w:tblStylePr w:type="band1Vert">
      <w:tcPr>
        <w:shd w:val="clear" w:color="D1EAF0" w:themeColor="accent5" w:themeTint="40" w:fill="D1EAF0" w:themeFill="accent5" w:themeFillTint="40"/>
      </w:tcPr>
    </w:tblStylePr>
    <w:tblStylePr w:type="band1Horz">
      <w:rPr>
        <w:rFonts w:ascii="Arial" w:hAnsi="Arial"/>
        <w:color w:val="92CCDC" w:themeColor="accent5" w:themeShade="95" w:themeTint="9A"/>
        <w:sz w:val="22"/>
      </w:rPr>
      <w:tcPr>
        <w:shd w:val="clear" w:color="D1EAF0" w:themeColor="accent5" w:themeTint="40" w:fill="D1EAF0" w:themeFill="accent5" w:themeFillTint="40"/>
      </w:tcPr>
    </w:tblStylePr>
    <w:tblStylePr w:type="band2Horz">
      <w:rPr>
        <w:rFonts w:ascii="Arial" w:hAnsi="Arial"/>
        <w:color w:val="92CCDC" w:themeColor="accent5" w:themeShade="95" w:themeTint="9A"/>
        <w:sz w:val="22"/>
      </w:rPr>
    </w:tblStylePr>
  </w:style>
  <w:style w:type="table" w:customStyle="1" w:styleId="149">
    <w:name w:val="List Table 6 Colorful - Accent 6"/>
    <w:basedOn w:val="12"/>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Shade="95" w:themeTint="98"/>
      </w:rPr>
      <w:tcPr>
        <w:tcBorders>
          <w:bottom w:val="single" w:color="FAC090" w:themeColor="accent6" w:themeTint="98" w:sz="4" w:space="0"/>
        </w:tcBorders>
      </w:tcPr>
    </w:tblStylePr>
    <w:tblStylePr w:type="lastRow">
      <w:rPr>
        <w:b/>
        <w:color w:val="FAC090" w:themeColor="accent6" w:themeShade="95" w:themeTint="98"/>
      </w:rPr>
      <w:tcPr>
        <w:tcBorders>
          <w:top w:val="single" w:color="FAC090" w:themeColor="accent6" w:themeTint="98" w:sz="4" w:space="0"/>
        </w:tcBorders>
      </w:tcPr>
    </w:tblStylePr>
    <w:tblStylePr w:type="firstCol">
      <w:rPr>
        <w:b/>
        <w:color w:val="FAC090" w:themeColor="accent6" w:themeShade="95" w:themeTint="98"/>
      </w:rPr>
    </w:tblStylePr>
    <w:tblStylePr w:type="lastCol">
      <w:rPr>
        <w:b/>
        <w:color w:val="FAC090" w:themeColor="accent6" w:themeShade="95" w:themeTint="98"/>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Shade="95" w:themeTint="98"/>
        <w:sz w:val="22"/>
      </w:rPr>
      <w:tcPr>
        <w:shd w:val="clear" w:color="FCE4D0" w:themeColor="accent6" w:themeTint="40" w:fill="FCE4D0" w:themeFill="accent6" w:themeFillTint="40"/>
      </w:tcPr>
    </w:tblStylePr>
    <w:tblStylePr w:type="band2Horz">
      <w:rPr>
        <w:rFonts w:ascii="Arial" w:hAnsi="Arial"/>
        <w:color w:val="FAC090" w:themeColor="accent6" w:themeShade="95" w:themeTint="98"/>
        <w:sz w:val="22"/>
      </w:rPr>
    </w:tblStylePr>
  </w:style>
  <w:style w:type="table" w:customStyle="1" w:styleId="150">
    <w:name w:val="List Table 7 Colorful"/>
    <w:basedOn w:val="12"/>
    <w:uiPriority w:val="99"/>
    <w:pPr>
      <w:spacing w:after="0" w:line="240" w:lineRule="auto"/>
    </w:pPr>
    <w:tblPr>
      <w:tblBorders>
        <w:right w:val="single" w:color="7E7E7E" w:themeColor="text1" w:themeTint="80" w:sz="4" w:space="0"/>
      </w:tblBorders>
    </w:tblPr>
    <w:tblStylePr w:type="firstRow">
      <w:rPr>
        <w:rFonts w:ascii="Arial" w:hAnsi="Arial"/>
        <w:i/>
        <w:color w:val="7E7E7E" w:themeColor="text1" w:themeShade="95" w:themeTint="80"/>
        <w:sz w:val="22"/>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7E7E7E" w:themeColor="text1" w:themeShade="95" w:themeTint="80"/>
        <w:sz w:val="22"/>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7E7E7E" w:themeColor="text1" w:themeShade="95" w:themeTint="80"/>
        <w:sz w:val="22"/>
      </w:rPr>
      <w:tcPr>
        <w:shd w:val="clear" w:color="BEBEBE" w:themeColor="text1" w:themeTint="40" w:fill="BEBEBE" w:themeFill="text1" w:themeFillTint="40"/>
      </w:tcPr>
    </w:tblStylePr>
    <w:tblStylePr w:type="band2Horz">
      <w:rPr>
        <w:rFonts w:ascii="Arial" w:hAnsi="Arial"/>
        <w:color w:val="7E7E7E" w:themeColor="text1" w:themeShade="95" w:themeTint="80"/>
        <w:sz w:val="22"/>
      </w:rPr>
    </w:tblStylePr>
  </w:style>
  <w:style w:type="table" w:customStyle="1" w:styleId="151">
    <w:name w:val="List Table 7 Colorful - Accent 1"/>
    <w:basedOn w:val="12"/>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5"/>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5"/>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5"/>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5"/>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5"/>
        <w:sz w:val="22"/>
      </w:rPr>
      <w:tcPr>
        <w:shd w:val="clear" w:color="D2DFEE" w:themeColor="accent1" w:themeTint="40" w:fill="D2DFEE" w:themeFill="accent1" w:themeFillTint="40"/>
      </w:tcPr>
    </w:tblStylePr>
    <w:tblStylePr w:type="band2Horz">
      <w:rPr>
        <w:rFonts w:ascii="Arial" w:hAnsi="Arial"/>
        <w:color w:val="2A4B71" w:themeColor="accent1" w:themeShade="95"/>
        <w:sz w:val="22"/>
      </w:rPr>
    </w:tblStylePr>
  </w:style>
  <w:style w:type="table" w:customStyle="1" w:styleId="152">
    <w:name w:val="List Table 7 Colorful - Accent 2"/>
    <w:basedOn w:val="12"/>
    <w:uiPriority w:val="99"/>
    <w:pPr>
      <w:spacing w:after="0" w:line="240" w:lineRule="auto"/>
    </w:pPr>
    <w:tblPr>
      <w:tblBorders>
        <w:right w:val="single" w:color="D99795" w:themeColor="accent2" w:themeTint="97" w:sz="4" w:space="0"/>
      </w:tblBorders>
    </w:tblPr>
    <w:tblStylePr w:type="firstRow">
      <w:rPr>
        <w:rFonts w:ascii="Arial" w:hAnsi="Arial"/>
        <w:i/>
        <w:color w:val="D99795" w:themeColor="accent2" w:themeShade="95" w:themeTint="97"/>
        <w:sz w:val="22"/>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99795" w:themeColor="accent2" w:themeShade="95" w:themeTint="97"/>
        <w:sz w:val="22"/>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99795" w:themeColor="accent2" w:themeShade="95" w:themeTint="97"/>
        <w:sz w:val="22"/>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99795" w:themeColor="accent2" w:themeShade="95" w:themeTint="97"/>
        <w:sz w:val="22"/>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99795" w:themeColor="accent2" w:themeShade="95" w:themeTint="97"/>
        <w:sz w:val="22"/>
      </w:rPr>
      <w:tcPr>
        <w:shd w:val="clear" w:color="EFD3D2" w:themeColor="accent2" w:themeTint="40" w:fill="EFD3D2" w:themeFill="accent2" w:themeFillTint="40"/>
      </w:tcPr>
    </w:tblStylePr>
    <w:tblStylePr w:type="band2Horz">
      <w:rPr>
        <w:rFonts w:ascii="Arial" w:hAnsi="Arial"/>
        <w:color w:val="D99795" w:themeColor="accent2" w:themeShade="95" w:themeTint="97"/>
        <w:sz w:val="22"/>
      </w:rPr>
    </w:tblStylePr>
  </w:style>
  <w:style w:type="table" w:customStyle="1" w:styleId="153">
    <w:name w:val="List Table 7 Colorful - Accent 3"/>
    <w:basedOn w:val="12"/>
    <w:uiPriority w:val="99"/>
    <w:pPr>
      <w:spacing w:after="0" w:line="240" w:lineRule="auto"/>
    </w:pPr>
    <w:tblPr>
      <w:tblBorders>
        <w:right w:val="single" w:color="C3D69C" w:themeColor="accent3" w:themeTint="98" w:sz="4" w:space="0"/>
      </w:tblBorders>
    </w:tblPr>
    <w:tblStylePr w:type="firstRow">
      <w:rPr>
        <w:rFonts w:ascii="Arial" w:hAnsi="Arial"/>
        <w:i/>
        <w:color w:val="C3D69C" w:themeColor="accent3" w:themeShade="95" w:themeTint="98"/>
        <w:sz w:val="22"/>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C" w:themeColor="accent3" w:themeShade="95" w:themeTint="98"/>
        <w:sz w:val="22"/>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C" w:themeColor="accent3" w:themeShade="95" w:themeTint="98"/>
        <w:sz w:val="22"/>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C" w:themeColor="accent3" w:themeShade="95" w:themeTint="98"/>
        <w:sz w:val="22"/>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C" w:themeColor="accent3" w:themeShade="95" w:themeTint="98"/>
        <w:sz w:val="22"/>
      </w:rPr>
      <w:tcPr>
        <w:shd w:val="clear" w:color="E5EDD5" w:themeColor="accent3" w:themeTint="40" w:fill="E5EDD5" w:themeFill="accent3" w:themeFillTint="40"/>
      </w:tcPr>
    </w:tblStylePr>
    <w:tblStylePr w:type="band2Horz">
      <w:rPr>
        <w:rFonts w:ascii="Arial" w:hAnsi="Arial"/>
        <w:color w:val="C3D69C" w:themeColor="accent3" w:themeShade="95" w:themeTint="98"/>
        <w:sz w:val="22"/>
      </w:rPr>
    </w:tblStylePr>
  </w:style>
  <w:style w:type="table" w:customStyle="1" w:styleId="154">
    <w:name w:val="List Table 7 Colorful - Accent 4"/>
    <w:basedOn w:val="12"/>
    <w:uiPriority w:val="99"/>
    <w:pPr>
      <w:spacing w:after="0" w:line="240" w:lineRule="auto"/>
    </w:pPr>
    <w:tblPr>
      <w:tblBorders>
        <w:right w:val="single" w:color="B2A1C6" w:themeColor="accent4" w:themeTint="9A" w:sz="4" w:space="0"/>
      </w:tblBorders>
    </w:tblPr>
    <w:tblStylePr w:type="firstRow">
      <w:rPr>
        <w:rFonts w:ascii="Arial" w:hAnsi="Arial"/>
        <w:i/>
        <w:color w:val="B2A1C6" w:themeColor="accent4" w:themeShade="95" w:themeTint="9A"/>
        <w:sz w:val="22"/>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2A1C6" w:themeColor="accent4" w:themeShade="95" w:themeTint="9A"/>
        <w:sz w:val="22"/>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Shade="95" w:themeTint="9A"/>
        <w:sz w:val="22"/>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2A1C6" w:themeColor="accent4" w:themeShade="95" w:themeTint="9A"/>
        <w:sz w:val="22"/>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2A1C6" w:themeColor="accent4" w:themeShade="95" w:themeTint="9A"/>
        <w:sz w:val="22"/>
      </w:rPr>
      <w:tcPr>
        <w:shd w:val="clear" w:color="DFD8E7" w:themeColor="accent4" w:themeTint="40" w:fill="DFD8E7" w:themeFill="accent4" w:themeFillTint="40"/>
      </w:tcPr>
    </w:tblStylePr>
    <w:tblStylePr w:type="band2Horz">
      <w:rPr>
        <w:rFonts w:ascii="Arial" w:hAnsi="Arial"/>
        <w:color w:val="B2A1C6" w:themeColor="accent4" w:themeShade="95" w:themeTint="9A"/>
        <w:sz w:val="22"/>
      </w:rPr>
    </w:tblStylePr>
  </w:style>
  <w:style w:type="table" w:customStyle="1" w:styleId="155">
    <w:name w:val="List Table 7 Colorful - Accent 5"/>
    <w:basedOn w:val="12"/>
    <w:uiPriority w:val="99"/>
    <w:pPr>
      <w:spacing w:after="0" w:line="240" w:lineRule="auto"/>
    </w:pPr>
    <w:tblPr>
      <w:tblBorders>
        <w:right w:val="single" w:color="92CCDC" w:themeColor="accent5" w:themeTint="9A" w:sz="4" w:space="0"/>
      </w:tblBorders>
    </w:tblPr>
    <w:tblStylePr w:type="firstRow">
      <w:rPr>
        <w:rFonts w:ascii="Arial" w:hAnsi="Arial"/>
        <w:i/>
        <w:color w:val="92CCDC" w:themeColor="accent5" w:themeShade="95" w:themeTint="9A"/>
        <w:sz w:val="22"/>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2CCDC" w:themeColor="accent5" w:themeShade="95" w:themeTint="9A"/>
        <w:sz w:val="22"/>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2CCDC" w:themeColor="accent5" w:themeShade="95" w:themeTint="9A"/>
        <w:sz w:val="22"/>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2CCDC" w:themeColor="accent5" w:themeShade="95" w:themeTint="9A"/>
        <w:sz w:val="22"/>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2CCDC" w:themeColor="accent5" w:themeShade="95" w:themeTint="9A"/>
        <w:sz w:val="22"/>
      </w:rPr>
      <w:tcPr>
        <w:shd w:val="clear" w:color="D1EAF0" w:themeColor="accent5" w:themeTint="40" w:fill="D1EAF0" w:themeFill="accent5" w:themeFillTint="40"/>
      </w:tcPr>
    </w:tblStylePr>
    <w:tblStylePr w:type="band2Horz">
      <w:rPr>
        <w:rFonts w:ascii="Arial" w:hAnsi="Arial"/>
        <w:color w:val="92CCDC" w:themeColor="accent5" w:themeShade="95" w:themeTint="9A"/>
        <w:sz w:val="22"/>
      </w:rPr>
    </w:tblStylePr>
  </w:style>
  <w:style w:type="table" w:customStyle="1" w:styleId="156">
    <w:name w:val="List Table 7 Colorful - Accent 6"/>
    <w:basedOn w:val="12"/>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Shade="95" w:themeTint="98"/>
        <w:sz w:val="22"/>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Shade="95" w:themeTint="98"/>
        <w:sz w:val="22"/>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Shade="95" w:themeTint="98"/>
        <w:sz w:val="22"/>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Shade="95" w:themeTint="98"/>
        <w:sz w:val="22"/>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Shade="95" w:themeTint="98"/>
        <w:sz w:val="22"/>
      </w:rPr>
      <w:tcPr>
        <w:shd w:val="clear" w:color="FCE4D0" w:themeColor="accent6" w:themeTint="40" w:fill="FCE4D0" w:themeFill="accent6" w:themeFillTint="40"/>
      </w:tcPr>
    </w:tblStylePr>
    <w:tblStylePr w:type="band2Horz">
      <w:rPr>
        <w:rFonts w:ascii="Arial" w:hAnsi="Arial"/>
        <w:color w:val="FAC090" w:themeColor="accent6" w:themeShade="95" w:themeTint="98"/>
        <w:sz w:val="22"/>
      </w:rPr>
    </w:tblStylePr>
  </w:style>
  <w:style w:type="table" w:customStyle="1" w:styleId="157">
    <w:name w:val="Lined - Accent"/>
    <w:basedOn w:val="12"/>
    <w:uiPriority w:val="99"/>
    <w:pPr>
      <w:spacing w:after="0" w:line="240" w:lineRule="auto"/>
    </w:pPr>
    <w:rPr>
      <w:color w:val="404040"/>
    </w:rP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58">
    <w:name w:val="Lined - Accent 1"/>
    <w:basedOn w:val="12"/>
    <w:uiPriority w:val="99"/>
    <w:pPr>
      <w:spacing w:after="0" w:line="240" w:lineRule="auto"/>
    </w:pPr>
    <w:rPr>
      <w:color w:val="404040"/>
    </w:rP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59">
    <w:name w:val="Lined - Accent 2"/>
    <w:basedOn w:val="12"/>
    <w:uiPriority w:val="99"/>
    <w:pPr>
      <w:spacing w:after="0" w:line="240" w:lineRule="auto"/>
    </w:pPr>
    <w:rPr>
      <w:color w:val="404040"/>
    </w:rP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0">
    <w:name w:val="Lined - Accent 3"/>
    <w:basedOn w:val="12"/>
    <w:uiPriority w:val="99"/>
    <w:pPr>
      <w:spacing w:after="0" w:line="240" w:lineRule="auto"/>
    </w:pPr>
    <w:rPr>
      <w:color w:val="404040"/>
    </w:rP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1">
    <w:name w:val="Lined - Accent 4"/>
    <w:basedOn w:val="12"/>
    <w:uiPriority w:val="99"/>
    <w:pPr>
      <w:spacing w:after="0" w:line="240" w:lineRule="auto"/>
    </w:pPr>
    <w:rPr>
      <w:color w:val="404040"/>
    </w:rP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62">
    <w:name w:val="Lined - Accent 5"/>
    <w:basedOn w:val="12"/>
    <w:uiPriority w:val="99"/>
    <w:pPr>
      <w:spacing w:after="0" w:line="240" w:lineRule="auto"/>
    </w:pPr>
    <w:rPr>
      <w:color w:val="404040"/>
    </w:rP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63">
    <w:name w:val="Lined - Accent 6"/>
    <w:basedOn w:val="12"/>
    <w:uiPriority w:val="99"/>
    <w:pPr>
      <w:spacing w:after="0" w:line="240" w:lineRule="auto"/>
    </w:pPr>
    <w:rPr>
      <w:color w:val="404040"/>
    </w:rP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64">
    <w:name w:val="Bordered &amp; Lined - Accent"/>
    <w:basedOn w:val="12"/>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5">
    <w:name w:val="Bordered &amp; Lined - Accent 1"/>
    <w:basedOn w:val="12"/>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6">
    <w:name w:val="Bordered &amp; Lined - Accent 2"/>
    <w:basedOn w:val="12"/>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7">
    <w:name w:val="Bordered &amp; Lined - Accent 3"/>
    <w:basedOn w:val="12"/>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8">
    <w:name w:val="Bordered &amp; Lined - Accent 4"/>
    <w:basedOn w:val="12"/>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69">
    <w:name w:val="Bordered &amp; Lined - Accent 5"/>
    <w:basedOn w:val="12"/>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0">
    <w:name w:val="Bordered &amp; Lined - Accent 6"/>
    <w:basedOn w:val="12"/>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1">
    <w:name w:val="Bordered"/>
    <w:basedOn w:val="12"/>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2">
    <w:name w:val="Bordered - Accent 1"/>
    <w:basedOn w:val="12"/>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73">
    <w:name w:val="Bordered - Accent 2"/>
    <w:basedOn w:val="12"/>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74">
    <w:name w:val="Bordered - Accent 3"/>
    <w:basedOn w:val="12"/>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75">
    <w:name w:val="Bordered - Accent 4"/>
    <w:basedOn w:val="12"/>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76">
    <w:name w:val="Bordered - Accent 5"/>
    <w:basedOn w:val="12"/>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77">
    <w:name w:val="Bordered - Accent 6"/>
    <w:basedOn w:val="12"/>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78">
    <w:name w:val="Footnote Text Char"/>
    <w:link w:val="18"/>
    <w:uiPriority w:val="99"/>
    <w:rPr>
      <w:sz w:val="18"/>
    </w:rPr>
  </w:style>
  <w:style w:type="character" w:customStyle="1" w:styleId="179">
    <w:name w:val="Endnote Text Char"/>
    <w:link w:val="16"/>
    <w:uiPriority w:val="99"/>
    <w:rPr>
      <w:sz w:val="20"/>
    </w:rPr>
  </w:style>
  <w:style w:type="paragraph" w:customStyle="1" w:styleId="180">
    <w:name w:val="TOC Heading"/>
    <w:unhideWhenUsed/>
    <w:qFormat/>
    <w:uiPriority w:val="39"/>
    <w:rPr>
      <w:sz w:val="21"/>
      <w:szCs w:val="22"/>
    </w:rPr>
  </w:style>
  <w:style w:type="paragraph" w:styleId="181">
    <w:name w:val="No Spacing"/>
    <w:qFormat/>
    <w:uiPriority w:val="1"/>
    <w:pPr>
      <w:spacing w:after="0" w:line="240" w:lineRule="auto"/>
    </w:pPr>
    <w:rPr>
      <w:rFonts w:ascii="Calibri" w:hAnsi="Calibri" w:eastAsia="Times New Roman" w:cs="Times New Roman"/>
      <w:sz w:val="22"/>
      <w:szCs w:val="22"/>
      <w:lang w:val="ru-RU" w:eastAsia="ru-RU" w:bidi="ar-SA"/>
    </w:rPr>
  </w:style>
  <w:style w:type="paragraph" w:customStyle="1" w:styleId="182">
    <w:name w:val="ConsPlusNormal"/>
    <w:qFormat/>
    <w:uiPriority w:val="0"/>
    <w:pPr>
      <w:keepNext w:val="0"/>
      <w:keepLines w:val="0"/>
      <w:pageBreakBefore w:val="0"/>
      <w:widowControl/>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240" w:lineRule="auto"/>
      <w:ind w:left="0" w:right="0" w:firstLine="0"/>
      <w:contextualSpacing w:val="0"/>
      <w:jc w:val="left"/>
    </w:pPr>
    <w:rPr>
      <w:rFonts w:ascii="Arial" w:hAnsi="Arial" w:eastAsia="Times New Roman" w:cs="Arial"/>
      <w:color w:val="auto"/>
      <w:spacing w:val="0"/>
      <w:position w:val="0"/>
      <w:sz w:val="20"/>
      <w:szCs w:val="20"/>
      <w:highlight w:val="none"/>
      <w:u w:val="none"/>
      <w:vertAlign w:val="baseline"/>
      <w:rtl w:val="0"/>
      <w:cs w:val="0"/>
      <w:lang w:val="ru-RU" w:eastAsia="ru-RU" w:bidi="ar-SA"/>
      <w14:ligatures w14:val="none"/>
    </w:rPr>
  </w:style>
  <w:style w:type="character" w:customStyle="1" w:styleId="183">
    <w:name w:val="Font Style23"/>
    <w:qFormat/>
    <w:uiPriority w:val="99"/>
    <w:rPr>
      <w:rFonts w:ascii="Times New Roman" w:hAnsi="Times New Roman" w:cs="Times New Roman"/>
      <w:sz w:val="26"/>
      <w:szCs w:val="26"/>
    </w:rPr>
  </w:style>
  <w:style w:type="paragraph" w:customStyle="1" w:styleId="184">
    <w:name w:val="Style9"/>
    <w:qFormat/>
    <w:uiPriority w:val="99"/>
    <w:pPr>
      <w:keepNext w:val="0"/>
      <w:keepLines w:val="0"/>
      <w:pageBreakBefore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324" w:lineRule="exact"/>
      <w:ind w:left="0" w:right="0" w:firstLine="0"/>
      <w:contextualSpacing w:val="0"/>
      <w:jc w:val="left"/>
    </w:pPr>
    <w:rPr>
      <w:rFonts w:ascii="Times New Roman" w:hAnsi="Times New Roman" w:eastAsia="Times New Roman" w:cs="Times New Roman"/>
      <w:color w:val="auto"/>
      <w:spacing w:val="0"/>
      <w:position w:val="0"/>
      <w:sz w:val="24"/>
      <w:szCs w:val="24"/>
      <w:highlight w:val="none"/>
      <w:u w:val="none"/>
      <w:vertAlign w:val="baseline"/>
      <w:rtl w:val="0"/>
      <w:cs w:val="0"/>
      <w:lang w:val="ru-RU" w:eastAsia="ru-RU" w:bidi="ar-SA"/>
      <w14:ligatures w14: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TotalTime>0</TotalTime>
  <ScaleCrop>false</ScaleCrop>
  <LinksUpToDate>false</LinksUpToDate>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2021-09-14T10:32:00Z</dcterms:created>
  <dc:creator>user</dc:creator>
  <cp:lastModifiedBy>Дарья</cp:lastModifiedBy>
  <dcterms:modified xsi:type="dcterms:W3CDTF">2025-07-30T10:44:01Z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1049-12.2.0.20326</vt:lpwstr>
  </property>
  <property fmtid="{D5CDD505-2E9C-101B-9397-08002B2CF9AE}" pid="3" name="ICV">
    <vt:lpwstr>508F222C972E41ED9466E564393FC5B4_13</vt:lpwstr>
  </property>
</Properties>
</file>